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1" w:type="dxa"/>
        <w:jc w:val="center"/>
        <w:tblLook w:val="0000" w:firstRow="0" w:lastRow="0" w:firstColumn="0" w:lastColumn="0" w:noHBand="0" w:noVBand="0"/>
      </w:tblPr>
      <w:tblGrid>
        <w:gridCol w:w="3336"/>
        <w:gridCol w:w="5945"/>
      </w:tblGrid>
      <w:tr w:rsidR="006477EE" w14:paraId="088195A0" w14:textId="77777777" w:rsidTr="00217227">
        <w:trPr>
          <w:trHeight w:val="850"/>
          <w:jc w:val="center"/>
        </w:trPr>
        <w:tc>
          <w:tcPr>
            <w:tcW w:w="3336" w:type="dxa"/>
          </w:tcPr>
          <w:p w14:paraId="67938D9F" w14:textId="6C3A741D" w:rsidR="006477EE" w:rsidRDefault="006477EE" w:rsidP="00217227">
            <w:pPr>
              <w:jc w:val="center"/>
              <w:rPr>
                <w:sz w:val="26"/>
                <w:szCs w:val="26"/>
                <w:lang w:val="nl-NL"/>
              </w:rPr>
            </w:pPr>
            <w:r>
              <w:rPr>
                <w:sz w:val="26"/>
                <w:szCs w:val="26"/>
                <w:lang w:val="nl-NL"/>
              </w:rPr>
              <w:t xml:space="preserve">UBND </w:t>
            </w:r>
            <w:r w:rsidR="00087FA8">
              <w:rPr>
                <w:sz w:val="26"/>
                <w:szCs w:val="26"/>
                <w:lang w:val="nl-NL"/>
              </w:rPr>
              <w:t>THÀNH PHỐ HUẾ</w:t>
            </w:r>
          </w:p>
          <w:p w14:paraId="22AD077F" w14:textId="51627851" w:rsidR="006477EE" w:rsidRDefault="006477EE" w:rsidP="00217227">
            <w:pPr>
              <w:jc w:val="center"/>
              <w:rPr>
                <w:b/>
                <w:sz w:val="26"/>
                <w:szCs w:val="26"/>
                <w:lang w:val="nl-NL"/>
              </w:rPr>
            </w:pPr>
            <w:r>
              <w:rPr>
                <w:b/>
                <w:noProof/>
                <w:sz w:val="26"/>
                <w:szCs w:val="26"/>
              </w:rPr>
              <mc:AlternateContent>
                <mc:Choice Requires="wps">
                  <w:drawing>
                    <wp:anchor distT="0" distB="0" distL="114300" distR="114300" simplePos="0" relativeHeight="251660288" behindDoc="0" locked="0" layoutInCell="1" allowOverlap="1" wp14:anchorId="1B5BAAA0" wp14:editId="3DE69156">
                      <wp:simplePos x="0" y="0"/>
                      <wp:positionH relativeFrom="column">
                        <wp:posOffset>852805</wp:posOffset>
                      </wp:positionH>
                      <wp:positionV relativeFrom="paragraph">
                        <wp:posOffset>209550</wp:posOffset>
                      </wp:positionV>
                      <wp:extent cx="295275" cy="0"/>
                      <wp:effectExtent l="10795" t="5080" r="8255" b="13970"/>
                      <wp:wrapNone/>
                      <wp:docPr id="70536665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3DA1B6BB" id="_x0000_t32" coordsize="21600,21600" o:spt="32" o:oned="t" path="m,l21600,21600e" filled="f">
                      <v:path arrowok="t" fillok="f" o:connecttype="none"/>
                      <o:lock v:ext="edit" shapetype="t"/>
                    </v:shapetype>
                    <v:shape id="Straight Arrow Connector 3" o:spid="_x0000_s1026" type="#_x0000_t32" style="position:absolute;margin-left:67.15pt;margin-top:16.5pt;width:23.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eadtgEAAFUDAAAOAAAAZHJzL2Uyb0RvYy54bWysU01v2zAMvQ/ofxB0b5wEyD6MOD2k6y5d&#10;F6DdD2Ak2RYmiwKpxM6/r6QmWbHdhvkgUCL5+PhIr++mwYmjIbboG7mYzaUwXqG2vmvkz5eH289S&#10;cASvwaE3jTwZlnebmw/rMdRmiT06bUgkEM/1GBrZxxjqqmLVmwF4hsH45GyRBojpSl2lCcaEPrhq&#10;OZ9/rEYkHQiVYU6v929OuSn4bWtU/NG2bKJwjUzcYjmpnPt8Vps11B1B6K0604B/YDGA9anoFeoe&#10;IogD2b+gBqsIGds4UzhU2LZWmdJD6mYx/6Ob5x6CKb0kcThcZeL/B6uejlu/o0xdTf45PKL6xcLj&#10;tgffmULg5RTS4BZZqmoMXF9T8oXDjsR+/I46xcAhYlFhamnIkKk/MRWxT1exzRSFSo/LL6vlp5UU&#10;6uKqoL7kBeL4zeAgstFIjgS26+MWvU8TRVqUKnB85JhZQX1JyEU9PljnymCdF2MjU6FVSWB0Vmdn&#10;DmPq9ltH4gh5NcpXWkye92GEB68LWG9Afz3bEax7s1Nx58/KZDHy5nG9R33a0UWxNLvC8rxneTne&#10;30v2779h8woAAP//AwBQSwMEFAAGAAgAAAAhAG4C8K7cAAAACQEAAA8AAABkcnMvZG93bnJldi54&#10;bWxMj8FuwjAQRO+V+AdrkbhUYEPaCtI4CCH10GMBqVcTb5O08TqKHZLy9V3UQ3uc2afZmWw7ukZc&#10;sAu1Jw3LhQKBVHhbU6nhdHyZr0GEaMiaxhNq+MYA23xyl5nU+oHe8HKIpeAQCqnRUMXYplKGokJn&#10;wsK3SHz78J0zkWVXStuZgcNdI1dKPUlnauIPlWlxX2HxdeidBgz941LtNq48vV6H+/fV9XNoj1rP&#10;puPuGUTEMf7BcKvP1SHnTmffkw2iYZ08JIxqSBLedAPWirecfw2ZZ/L/gvwHAAD//wMAUEsBAi0A&#10;FAAGAAgAAAAhALaDOJL+AAAA4QEAABMAAAAAAAAAAAAAAAAAAAAAAFtDb250ZW50X1R5cGVzXS54&#10;bWxQSwECLQAUAAYACAAAACEAOP0h/9YAAACUAQAACwAAAAAAAAAAAAAAAAAvAQAAX3JlbHMvLnJl&#10;bHNQSwECLQAUAAYACAAAACEAlMXmnbYBAABVAwAADgAAAAAAAAAAAAAAAAAuAgAAZHJzL2Uyb0Rv&#10;Yy54bWxQSwECLQAUAAYACAAAACEAbgLwrtwAAAAJAQAADwAAAAAAAAAAAAAAAAAQBAAAZHJzL2Rv&#10;d25yZXYueG1sUEsFBgAAAAAEAAQA8wAAABkFAAAAAA==&#10;"/>
                  </w:pict>
                </mc:Fallback>
              </mc:AlternateContent>
            </w:r>
            <w:r>
              <w:rPr>
                <w:b/>
                <w:sz w:val="26"/>
                <w:szCs w:val="26"/>
                <w:lang w:val="nl-NL"/>
              </w:rPr>
              <w:t>SỞ Y TẾ</w:t>
            </w:r>
          </w:p>
        </w:tc>
        <w:tc>
          <w:tcPr>
            <w:tcW w:w="5945" w:type="dxa"/>
          </w:tcPr>
          <w:p w14:paraId="63055AD7" w14:textId="77777777" w:rsidR="006477EE" w:rsidRDefault="006477EE" w:rsidP="00217227">
            <w:pPr>
              <w:jc w:val="center"/>
              <w:rPr>
                <w:b/>
                <w:sz w:val="26"/>
                <w:szCs w:val="26"/>
                <w:lang w:val="nl-NL"/>
              </w:rPr>
            </w:pPr>
            <w:r>
              <w:rPr>
                <w:b/>
                <w:sz w:val="26"/>
                <w:szCs w:val="26"/>
                <w:lang w:val="nl-NL"/>
              </w:rPr>
              <w:t>CỘNG HÒA XÃ HỘI CHỦ NGHĨA VIỆT NAM</w:t>
            </w:r>
          </w:p>
          <w:p w14:paraId="5F7AE3CA" w14:textId="4B3B422A" w:rsidR="006477EE" w:rsidRDefault="006477EE" w:rsidP="00217227">
            <w:pPr>
              <w:jc w:val="center"/>
              <w:rPr>
                <w:b/>
                <w:sz w:val="26"/>
                <w:szCs w:val="26"/>
              </w:rPr>
            </w:pPr>
            <w:r w:rsidRPr="00F17AEF">
              <w:rPr>
                <w:noProof/>
                <w:sz w:val="30"/>
                <w:szCs w:val="30"/>
              </w:rPr>
              <mc:AlternateContent>
                <mc:Choice Requires="wps">
                  <w:drawing>
                    <wp:anchor distT="4294967295" distB="4294967295" distL="114300" distR="114300" simplePos="0" relativeHeight="251659264" behindDoc="0" locked="0" layoutInCell="1" allowOverlap="1" wp14:anchorId="26AD75F9" wp14:editId="78DCD744">
                      <wp:simplePos x="0" y="0"/>
                      <wp:positionH relativeFrom="column">
                        <wp:posOffset>725170</wp:posOffset>
                      </wp:positionH>
                      <wp:positionV relativeFrom="paragraph">
                        <wp:posOffset>221614</wp:posOffset>
                      </wp:positionV>
                      <wp:extent cx="22148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B3D1A0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1pt,17.45pt" to="231.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bDJsAEAAEgDAAAOAAAAZHJzL2Uyb0RvYy54bWysU8Fu2zAMvQ/YPwi6L06CdciMOD2k6y7d&#10;FqDdBzCSbAuVRYFUYufvJ6lJWmy3oT4Ikkg+vfdIr2+nwYmjIbboG7mYzaUwXqG2vmvk76f7Tysp&#10;OILX4NCbRp4My9vNxw/rMdRmiT06bUgkEM/1GBrZxxjqqmLVmwF4hsH4FGyRBojpSF2lCcaEPrhq&#10;OZ9/qUYkHQiVYU63dy9BuSn4bWtU/NW2bKJwjUzcYlmprPu8Vps11B1B6K0604D/YDGA9enRK9Qd&#10;RBAHsv9ADVYRMrZxpnCosG2tMkVDUrOY/6XmsYdgipZkDoerTfx+sOrncet3lKmryT+GB1TPLDxu&#10;e/CdKQSeTiE1bpGtqsbA9bUkHzjsSOzHH6hTDhwiFhemloYMmfSJqZh9upptpihUulwuF59Xq9QT&#10;dYlVUF8KA3H8bnAQedNIZ332AWo4PnDMRKC+pORrj/fWudJL58XYyK83y5tSwOiszsGcxtTtt47E&#10;EfI0lK+oSpG3aYQHrwtYb0B/O+8jWPeyT487fzYj68/DxvUe9WlHF5NSuwrL82jleXh7LtWvP8Dm&#10;DwAAAP//AwBQSwMEFAAGAAgAAAAhAAnuTczdAAAACQEAAA8AAABkcnMvZG93bnJldi54bWxMj0FP&#10;g0AQhe8m/ofNmHhp2qVAmoosjVG5ebFqvE5hBCI7S9lti/56x/Sgx/fmy5v38s1ke3Wk0XeODSwX&#10;ESjiytUdNwZeX8r5GpQPyDX2jsnAF3nYFJcXOWa1O/EzHbehURLCPkMDbQhDprWvWrLoF24gltuH&#10;Gy0GkWOj6xFPEm57HUfRSlvsWD60ONB9S9Xn9mAN+PKN9uX3rJpF70njKN4/PD2iMddX090tqEBT&#10;+IPht75Uh0I67dyBa6960cs0FtRAkt6AEiBdJTJudzZ0kev/C4ofAAAA//8DAFBLAQItABQABgAI&#10;AAAAIQC2gziS/gAAAOEBAAATAAAAAAAAAAAAAAAAAAAAAABbQ29udGVudF9UeXBlc10ueG1sUEsB&#10;Ai0AFAAGAAgAAAAhADj9If/WAAAAlAEAAAsAAAAAAAAAAAAAAAAALwEAAF9yZWxzLy5yZWxzUEsB&#10;Ai0AFAAGAAgAAAAhAPi9sMmwAQAASAMAAA4AAAAAAAAAAAAAAAAALgIAAGRycy9lMm9Eb2MueG1s&#10;UEsBAi0AFAAGAAgAAAAhAAnuTczdAAAACQEAAA8AAAAAAAAAAAAAAAAACgQAAGRycy9kb3ducmV2&#10;LnhtbFBLBQYAAAAABAAEAPMAAAAUBQAAAAA=&#10;"/>
                  </w:pict>
                </mc:Fallback>
              </mc:AlternateContent>
            </w:r>
            <w:r w:rsidRPr="00F17AEF">
              <w:rPr>
                <w:b/>
              </w:rPr>
              <w:t>Độc lập – Tự do – Hạnh phúc</w:t>
            </w:r>
          </w:p>
        </w:tc>
      </w:tr>
      <w:tr w:rsidR="006477EE" w14:paraId="20AA312B" w14:textId="77777777" w:rsidTr="00217227">
        <w:trPr>
          <w:trHeight w:val="326"/>
          <w:jc w:val="center"/>
        </w:trPr>
        <w:tc>
          <w:tcPr>
            <w:tcW w:w="3336" w:type="dxa"/>
          </w:tcPr>
          <w:p w14:paraId="6E55DB69" w14:textId="77777777" w:rsidR="006477EE" w:rsidRDefault="006477EE" w:rsidP="00217227">
            <w:pPr>
              <w:jc w:val="center"/>
              <w:rPr>
                <w:sz w:val="26"/>
                <w:szCs w:val="26"/>
              </w:rPr>
            </w:pPr>
            <w:r>
              <w:rPr>
                <w:sz w:val="26"/>
                <w:szCs w:val="26"/>
                <w:lang w:val="nl-NL"/>
              </w:rPr>
              <w:t xml:space="preserve">Số: </w:t>
            </w:r>
            <w:r>
              <w:rPr>
                <w:sz w:val="26"/>
                <w:szCs w:val="26"/>
              </w:rPr>
              <w:t xml:space="preserve">         </w:t>
            </w:r>
            <w:r>
              <w:rPr>
                <w:sz w:val="26"/>
                <w:szCs w:val="26"/>
                <w:lang w:val="nl-NL"/>
              </w:rPr>
              <w:t>/TTr-SYT</w:t>
            </w:r>
          </w:p>
        </w:tc>
        <w:tc>
          <w:tcPr>
            <w:tcW w:w="5945" w:type="dxa"/>
          </w:tcPr>
          <w:p w14:paraId="6ECF4580" w14:textId="0DCCBFC3" w:rsidR="006477EE" w:rsidRDefault="00087FA8" w:rsidP="00217227">
            <w:pPr>
              <w:jc w:val="center"/>
              <w:rPr>
                <w:b/>
                <w:sz w:val="26"/>
                <w:szCs w:val="26"/>
              </w:rPr>
            </w:pPr>
            <w:r>
              <w:rPr>
                <w:i/>
                <w:sz w:val="26"/>
                <w:szCs w:val="26"/>
              </w:rPr>
              <w:t>Huế</w:t>
            </w:r>
            <w:r w:rsidR="006477EE">
              <w:rPr>
                <w:i/>
                <w:sz w:val="26"/>
                <w:szCs w:val="26"/>
              </w:rPr>
              <w:t xml:space="preserve">, ngày      tháng </w:t>
            </w:r>
            <w:r w:rsidR="000048B8">
              <w:rPr>
                <w:i/>
                <w:sz w:val="26"/>
                <w:szCs w:val="26"/>
              </w:rPr>
              <w:t>10</w:t>
            </w:r>
            <w:r w:rsidR="006477EE">
              <w:rPr>
                <w:i/>
                <w:sz w:val="26"/>
                <w:szCs w:val="26"/>
              </w:rPr>
              <w:t xml:space="preserve"> năm 2026</w:t>
            </w:r>
          </w:p>
        </w:tc>
      </w:tr>
    </w:tbl>
    <w:p w14:paraId="0D3C3CE3" w14:textId="5227E2FE" w:rsidR="006477EE" w:rsidRDefault="006031FC" w:rsidP="006477EE">
      <w:pPr>
        <w:jc w:val="center"/>
        <w:rPr>
          <w:b/>
          <w:bCs/>
        </w:rPr>
      </w:pPr>
      <w:r>
        <w:rPr>
          <w:b/>
          <w:bCs/>
          <w:noProof/>
          <w14:ligatures w14:val="standardContextual"/>
        </w:rPr>
        <mc:AlternateContent>
          <mc:Choice Requires="wps">
            <w:drawing>
              <wp:anchor distT="0" distB="0" distL="114300" distR="114300" simplePos="0" relativeHeight="251661312" behindDoc="0" locked="0" layoutInCell="1" allowOverlap="1" wp14:anchorId="5F3C1EA3" wp14:editId="616018C1">
                <wp:simplePos x="0" y="0"/>
                <wp:positionH relativeFrom="column">
                  <wp:posOffset>491490</wp:posOffset>
                </wp:positionH>
                <wp:positionV relativeFrom="paragraph">
                  <wp:posOffset>114300</wp:posOffset>
                </wp:positionV>
                <wp:extent cx="1066800" cy="361950"/>
                <wp:effectExtent l="0" t="0" r="19050" b="19050"/>
                <wp:wrapNone/>
                <wp:docPr id="992489526" name="Text Box 3"/>
                <wp:cNvGraphicFramePr/>
                <a:graphic xmlns:a="http://schemas.openxmlformats.org/drawingml/2006/main">
                  <a:graphicData uri="http://schemas.microsoft.com/office/word/2010/wordprocessingShape">
                    <wps:wsp>
                      <wps:cNvSpPr txBox="1"/>
                      <wps:spPr>
                        <a:xfrm>
                          <a:off x="0" y="0"/>
                          <a:ext cx="1066800" cy="361950"/>
                        </a:xfrm>
                        <a:prstGeom prst="rect">
                          <a:avLst/>
                        </a:prstGeom>
                        <a:solidFill>
                          <a:schemeClr val="lt1"/>
                        </a:solidFill>
                        <a:ln w="6350">
                          <a:solidFill>
                            <a:prstClr val="black"/>
                          </a:solidFill>
                        </a:ln>
                      </wps:spPr>
                      <wps:txbx>
                        <w:txbxContent>
                          <w:p w14:paraId="7A8525FF" w14:textId="3F8F0B5E" w:rsidR="006031FC" w:rsidRPr="006031FC" w:rsidRDefault="006031FC" w:rsidP="006031FC">
                            <w:pPr>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3C1EA3" id="_x0000_t202" coordsize="21600,21600" o:spt="202" path="m,l,21600r21600,l21600,xe">
                <v:stroke joinstyle="miter"/>
                <v:path gradientshapeok="t" o:connecttype="rect"/>
              </v:shapetype>
              <v:shape id="Text Box 3" o:spid="_x0000_s1026" type="#_x0000_t202" style="position:absolute;left:0;text-align:left;margin-left:38.7pt;margin-top:9pt;width:84pt;height:28.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nXNQIAAHwEAAAOAAAAZHJzL2Uyb0RvYy54bWysVE1v2zAMvQ/YfxB0X+ykadYacYosRYYB&#10;QVsgLXpWZCk2JouapMTOfv0o2flou9Owi0yK1CP5SHp619aK7IV1FeicDgcpJUJzKCq9zenL8/LL&#10;DSXOM10wBVrk9CAcvZt9/jRtTCZGUIIqhCUIol3WmJyW3pssSRwvRc3cAIzQaJRga+ZRtduksKxB&#10;9FolozSdJA3Ywljgwjm8ve+MdBbxpRTcP0rphCcqp5ibj6eN5yacyWzKsq1lpqx4nwb7hyxqVmkM&#10;eoK6Z56Rna0+QNUVt+BA+gGHOgEpKy5iDVjNMH1XzbpkRsRakBxnTjS5/wfLH/Zr82SJb79Biw0M&#10;hDTGZQ4vQz2ttHX4YqYE7Ujh4USbaD3h4VE6mdykaOJou5oMb68jr8n5tbHOfxdQkyDk1GJbIlts&#10;v3IeI6Lr0SUEc6CqYlkpFZUwCmKhLNkzbKLyMUd88cZLadLkdHKFoT8gBOjT+41i/Geo8i0Cakrj&#10;5bn2IPl20/aEbKA4IE8WuhFyhi8rxF0x55+YxZnB+nEP/CMeUgEmA71ESQn299/ugz+2Eq2UNDiD&#10;OXW/dswKStQPjU2+HY7HYWijMr7+OkLFXlo2lxa9qxeADA1x4wyPYvD36ihKC/Urrss8REUT0xxj&#10;59QfxYXvNgPXjYv5PDrhmBrmV3pteIAO5AY+n9tXZk3fT4+T8ADHaWXZu7Z2vuGlhvnOg6xizwPB&#10;Has97zjisS39OoYdutSj1/mnMfsDAAD//wMAUEsDBBQABgAIAAAAIQBi6J+22wAAAAgBAAAPAAAA&#10;ZHJzL2Rvd25yZXYueG1sTI/BTsMwEETvSPyDtUjcqEPV0jSNUwEqXDhREOdtvHUsYjuy3TT8PcuJ&#10;HnfeaHam3k6uFyPFZINXcD8rQJBvg7beKPj8eLkrQaSMXmMfPCn4oQTb5vqqxkqHs3+ncZ+N4BCf&#10;KlTQ5TxUUqa2I4dpFgbyzI4hOsx8RiN1xDOHu17Oi+JBOrSeP3Q40HNH7ff+5BTsnszatCXGbldq&#10;a8fp6/hmXpW6vZkeNyAyTfnfDH/1uTo03OkQTl4n0StYrRbsZL3kSczniyULBwbLAmRTy8sBzS8A&#10;AAD//wMAUEsBAi0AFAAGAAgAAAAhALaDOJL+AAAA4QEAABMAAAAAAAAAAAAAAAAAAAAAAFtDb250&#10;ZW50X1R5cGVzXS54bWxQSwECLQAUAAYACAAAACEAOP0h/9YAAACUAQAACwAAAAAAAAAAAAAAAAAv&#10;AQAAX3JlbHMvLnJlbHNQSwECLQAUAAYACAAAACEAmdKJ1zUCAAB8BAAADgAAAAAAAAAAAAAAAAAu&#10;AgAAZHJzL2Uyb0RvYy54bWxQSwECLQAUAAYACAAAACEAYuifttsAAAAIAQAADwAAAAAAAAAAAAAA&#10;AACPBAAAZHJzL2Rvd25yZXYueG1sUEsFBgAAAAAEAAQA8wAAAJcFAAAAAA==&#10;" fillcolor="white [3201]" strokeweight=".5pt">
                <v:textbox>
                  <w:txbxContent>
                    <w:p w14:paraId="7A8525FF" w14:textId="3F8F0B5E" w:rsidR="006031FC" w:rsidRPr="006031FC" w:rsidRDefault="006031FC" w:rsidP="006031FC">
                      <w:pPr>
                        <w:jc w:val="center"/>
                        <w:rPr>
                          <w:b/>
                          <w:bCs/>
                        </w:rPr>
                      </w:pPr>
                      <w:r>
                        <w:rPr>
                          <w:b/>
                          <w:bCs/>
                        </w:rPr>
                        <w:t>DỰ THẢO</w:t>
                      </w:r>
                    </w:p>
                  </w:txbxContent>
                </v:textbox>
              </v:shape>
            </w:pict>
          </mc:Fallback>
        </mc:AlternateContent>
      </w:r>
    </w:p>
    <w:p w14:paraId="2671ECF8" w14:textId="77777777" w:rsidR="006031FC" w:rsidRDefault="006031FC" w:rsidP="006477EE">
      <w:pPr>
        <w:jc w:val="center"/>
        <w:rPr>
          <w:b/>
          <w:bCs/>
        </w:rPr>
      </w:pPr>
    </w:p>
    <w:p w14:paraId="39FE6CB5" w14:textId="49FDBE14" w:rsidR="006477EE" w:rsidRPr="00BF1D10" w:rsidRDefault="006477EE" w:rsidP="006477EE">
      <w:pPr>
        <w:jc w:val="center"/>
        <w:rPr>
          <w:b/>
          <w:bCs/>
        </w:rPr>
      </w:pPr>
      <w:r w:rsidRPr="00BF1D10">
        <w:rPr>
          <w:b/>
          <w:bCs/>
        </w:rPr>
        <w:t>TỜ TRÌNH</w:t>
      </w:r>
    </w:p>
    <w:p w14:paraId="38C8597E" w14:textId="77777777" w:rsidR="002B08A6" w:rsidRDefault="006031FC" w:rsidP="006031FC">
      <w:pPr>
        <w:jc w:val="center"/>
        <w:rPr>
          <w:b/>
          <w:bCs/>
        </w:rPr>
      </w:pPr>
      <w:r>
        <w:rPr>
          <w:b/>
          <w:bCs/>
        </w:rPr>
        <w:t xml:space="preserve">Dự thảo </w:t>
      </w:r>
      <w:r w:rsidR="00726D80" w:rsidRPr="00726D80">
        <w:rPr>
          <w:b/>
          <w:bCs/>
        </w:rPr>
        <w:t xml:space="preserve">Quyết định </w:t>
      </w:r>
      <w:r w:rsidR="002B08A6">
        <w:rPr>
          <w:b/>
          <w:bCs/>
        </w:rPr>
        <w:t xml:space="preserve">ban hành </w:t>
      </w:r>
      <w:r>
        <w:rPr>
          <w:b/>
          <w:bCs/>
        </w:rPr>
        <w:t>quy định</w:t>
      </w:r>
      <w:r w:rsidR="00726D80" w:rsidRPr="00726D80">
        <w:rPr>
          <w:b/>
          <w:bCs/>
        </w:rPr>
        <w:t xml:space="preserve"> tiêu chí, điều kiện lựa chọn</w:t>
      </w:r>
      <w:r>
        <w:rPr>
          <w:b/>
          <w:bCs/>
        </w:rPr>
        <w:t xml:space="preserve"> </w:t>
      </w:r>
    </w:p>
    <w:p w14:paraId="108D12ED" w14:textId="77777777" w:rsidR="002B08A6" w:rsidRDefault="00726D80" w:rsidP="006031FC">
      <w:pPr>
        <w:jc w:val="center"/>
        <w:rPr>
          <w:b/>
          <w:bCs/>
        </w:rPr>
      </w:pPr>
      <w:r w:rsidRPr="00726D80">
        <w:rPr>
          <w:b/>
          <w:bCs/>
        </w:rPr>
        <w:t xml:space="preserve">tổ chức dịch vụ chi trả chế độ, chính sách trợ giúp xã hội và </w:t>
      </w:r>
    </w:p>
    <w:p w14:paraId="7AE5FD63" w14:textId="26E7EAE5" w:rsidR="00726D80" w:rsidRPr="00726D80" w:rsidRDefault="00726D80" w:rsidP="006031FC">
      <w:pPr>
        <w:jc w:val="center"/>
        <w:rPr>
          <w:b/>
          <w:bCs/>
        </w:rPr>
      </w:pPr>
      <w:r w:rsidRPr="00726D80">
        <w:rPr>
          <w:b/>
          <w:bCs/>
        </w:rPr>
        <w:t xml:space="preserve">trợ cấp hưu trí xã hội trên địa bàn </w:t>
      </w:r>
      <w:r w:rsidR="00087FA8">
        <w:rPr>
          <w:b/>
          <w:bCs/>
        </w:rPr>
        <w:t>thành phố Huế</w:t>
      </w:r>
    </w:p>
    <w:p w14:paraId="5D1CCD9E" w14:textId="05EEF605" w:rsidR="00726D80" w:rsidRDefault="006031FC" w:rsidP="00726D80">
      <w:pPr>
        <w:spacing w:before="120" w:after="120"/>
        <w:jc w:val="center"/>
      </w:pPr>
      <w:r>
        <w:rPr>
          <w:b/>
          <w:bCs/>
          <w:noProof/>
          <w14:ligatures w14:val="standardContextual"/>
        </w:rPr>
        <mc:AlternateContent>
          <mc:Choice Requires="wps">
            <w:drawing>
              <wp:anchor distT="0" distB="0" distL="114300" distR="114300" simplePos="0" relativeHeight="251662336" behindDoc="0" locked="0" layoutInCell="1" allowOverlap="1" wp14:anchorId="3CE5CB34" wp14:editId="3B60D065">
                <wp:simplePos x="0" y="0"/>
                <wp:positionH relativeFrom="margin">
                  <wp:align>center</wp:align>
                </wp:positionH>
                <wp:positionV relativeFrom="paragraph">
                  <wp:posOffset>63500</wp:posOffset>
                </wp:positionV>
                <wp:extent cx="1724025" cy="0"/>
                <wp:effectExtent l="0" t="0" r="0" b="0"/>
                <wp:wrapNone/>
                <wp:docPr id="1556974115" name="Straight Connector 4"/>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214E3C00" id="Straight Connector 4"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5pt" to="135.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e3mA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6zebl+3mlRT68tZciZFSfg/oRdn00tlQfKhOHT6kzMEYeoHw4Rq67vLR&#10;QQG78BmMsEMJVtl1KuDWkTgo7ufwuC79Y62KLBRjnVtI7d9JZ2yhQZ2UfyUu6BoRQ16I3gakP0XN&#10;8yVVc8JfXJ+8FtsPOBxrI2o5uN3V2Xk0yzz9fK706w+0+wEAAP//AwBQSwMEFAAGAAgAAAAhAPS0&#10;PI3aAAAABgEAAA8AAABkcnMvZG93bnJldi54bWxMj0FPwzAMhe9I/IfIk7ixdJUYqDSdpkkIcUGs&#10;g3vWeGlZ41RJ2pV/jxEHOFl+z3r+XrmZXS8mDLHzpGC1zEAgNd50ZBW8H55uH0DEpMno3hMq+MII&#10;m+r6qtSF8Rfa41QnKziEYqEVtCkNhZSxadHpuPQDEnsnH5xOvAYrTdAXDne9zLNsLZ3uiD+0esBd&#10;i825Hp2C/iVMH3Znt3F83q/rz7dT/nqYlLpZzNtHEAnn9HcMP/iMDhUzHf1IJopeARdJrGY82c3v&#10;V3cgjr+CrEr5H7/6BgAA//8DAFBLAQItABQABgAIAAAAIQC2gziS/gAAAOEBAAATAAAAAAAAAAAA&#10;AAAAAAAAAABbQ29udGVudF9UeXBlc10ueG1sUEsBAi0AFAAGAAgAAAAhADj9If/WAAAAlAEAAAsA&#10;AAAAAAAAAAAAAAAALwEAAF9yZWxzLy5yZWxzUEsBAi0AFAAGAAgAAAAhAGtDZ7eYAQAAiAMAAA4A&#10;AAAAAAAAAAAAAAAALgIAAGRycy9lMm9Eb2MueG1sUEsBAi0AFAAGAAgAAAAhAPS0PI3aAAAABgEA&#10;AA8AAAAAAAAAAAAAAAAA8gMAAGRycy9kb3ducmV2LnhtbFBLBQYAAAAABAAEAPMAAAD5BAAAAAA=&#10;" strokecolor="black [3200]" strokeweight=".5pt">
                <v:stroke joinstyle="miter"/>
                <w10:wrap anchorx="margin"/>
              </v:line>
            </w:pict>
          </mc:Fallback>
        </mc:AlternateContent>
      </w:r>
    </w:p>
    <w:p w14:paraId="6436B905" w14:textId="6AD71629" w:rsidR="00726D80" w:rsidRDefault="00726D80" w:rsidP="00726D80">
      <w:pPr>
        <w:spacing w:before="120" w:after="120"/>
        <w:jc w:val="center"/>
      </w:pPr>
      <w:r w:rsidRPr="00726D80">
        <w:t xml:space="preserve">Kính gửi: Ủy ban nhân dân </w:t>
      </w:r>
      <w:r w:rsidR="00087FA8">
        <w:t>thành phố</w:t>
      </w:r>
    </w:p>
    <w:p w14:paraId="35AE5215" w14:textId="77777777" w:rsidR="00726D80" w:rsidRPr="00726D80" w:rsidRDefault="00726D80" w:rsidP="00280CC9">
      <w:pPr>
        <w:spacing w:before="60" w:after="60"/>
        <w:jc w:val="center"/>
      </w:pPr>
    </w:p>
    <w:p w14:paraId="519C4290" w14:textId="77777777" w:rsidR="00087FA8" w:rsidRDefault="002B08A6" w:rsidP="00280CC9">
      <w:pPr>
        <w:spacing w:before="60" w:after="60"/>
        <w:ind w:firstLine="720"/>
        <w:jc w:val="both"/>
      </w:pPr>
      <w:r w:rsidRPr="002B08A6">
        <w:rPr>
          <w:lang w:val="en"/>
        </w:rPr>
        <w:t>Th</w:t>
      </w:r>
      <w:r w:rsidRPr="002B08A6">
        <w:rPr>
          <w:lang w:val="vi-VN"/>
        </w:rPr>
        <w:t>ực hiện quy định của Luật Ban h</w:t>
      </w:r>
      <w:r w:rsidRPr="002B08A6">
        <w:t>ành văn b</w:t>
      </w:r>
      <w:r w:rsidRPr="002B08A6">
        <w:rPr>
          <w:lang w:val="vi-VN"/>
        </w:rPr>
        <w:t>ản quy phạm ph</w:t>
      </w:r>
      <w:r w:rsidRPr="002B08A6">
        <w:t>áp lu</w:t>
      </w:r>
      <w:r w:rsidRPr="002B08A6">
        <w:rPr>
          <w:lang w:val="vi-VN"/>
        </w:rPr>
        <w:t xml:space="preserve">ật, </w:t>
      </w:r>
      <w:r w:rsidR="00087FA8" w:rsidRPr="00FC609B">
        <w:t>Nghị định số 335/2026/NĐ-CP ngày 21/8/2026 của Chính phủ quy định chính sách trợ giúp xã hội</w:t>
      </w:r>
      <w:r w:rsidR="00087FA8">
        <w:t xml:space="preserve">, </w:t>
      </w:r>
      <w:r w:rsidRPr="00726D80">
        <w:t xml:space="preserve">Sở Y tế kính trình Ủy ban nhân dân </w:t>
      </w:r>
      <w:r w:rsidR="00087FA8">
        <w:t xml:space="preserve">thành phố </w:t>
      </w:r>
      <w:r w:rsidRPr="00726D80">
        <w:t xml:space="preserve">dự thảo Quyết định </w:t>
      </w:r>
      <w:r>
        <w:t xml:space="preserve">ban hành quy định </w:t>
      </w:r>
      <w:r w:rsidRPr="00726D80">
        <w:t xml:space="preserve">về tiêu chí, điều kiện lựa chọn tổ chức dịch vụ chi trả chế độ, chính sách trợ giúp xã hội và trợ cấp hưu trí xã hội trên địa bàn </w:t>
      </w:r>
      <w:r w:rsidR="00087FA8">
        <w:t>thành phố Huế</w:t>
      </w:r>
      <w:r>
        <w:t xml:space="preserve"> </w:t>
      </w:r>
      <w:r w:rsidRPr="00726D80">
        <w:t>như sau:</w:t>
      </w:r>
    </w:p>
    <w:p w14:paraId="0F185685" w14:textId="77777777" w:rsidR="00087FA8" w:rsidRDefault="002B08A6" w:rsidP="00280CC9">
      <w:pPr>
        <w:spacing w:before="60" w:after="60"/>
        <w:ind w:firstLine="720"/>
        <w:jc w:val="both"/>
        <w:rPr>
          <w:b/>
          <w:bCs/>
        </w:rPr>
      </w:pPr>
      <w:r w:rsidRPr="002B08A6">
        <w:rPr>
          <w:b/>
          <w:bCs/>
          <w:lang w:val="en"/>
        </w:rPr>
        <w:t>I. S</w:t>
      </w:r>
      <w:r w:rsidRPr="002B08A6">
        <w:rPr>
          <w:b/>
          <w:bCs/>
          <w:lang w:val="vi-VN"/>
        </w:rPr>
        <w:t>Ự CẦN THIẾT BAN H</w:t>
      </w:r>
      <w:r w:rsidRPr="002B08A6">
        <w:rPr>
          <w:b/>
          <w:bCs/>
        </w:rPr>
        <w:t xml:space="preserve">ÀNH </w:t>
      </w:r>
      <w:r w:rsidRPr="00726D80">
        <w:rPr>
          <w:b/>
          <w:bCs/>
        </w:rPr>
        <w:t>QUYẾT ĐỊNH</w:t>
      </w:r>
    </w:p>
    <w:p w14:paraId="710E5308" w14:textId="77777777" w:rsidR="00F418F6" w:rsidRDefault="002B08A6" w:rsidP="00280CC9">
      <w:pPr>
        <w:spacing w:before="60" w:after="60"/>
        <w:ind w:firstLine="720"/>
        <w:jc w:val="both"/>
        <w:rPr>
          <w:b/>
          <w:bCs/>
        </w:rPr>
      </w:pPr>
      <w:r w:rsidRPr="00087FA8">
        <w:rPr>
          <w:b/>
          <w:bCs/>
          <w:lang w:val="en"/>
        </w:rPr>
        <w:t>1. Cơ s</w:t>
      </w:r>
      <w:r w:rsidRPr="00087FA8">
        <w:rPr>
          <w:b/>
          <w:bCs/>
          <w:lang w:val="vi-VN"/>
        </w:rPr>
        <w:t>ở ch</w:t>
      </w:r>
      <w:r w:rsidRPr="00087FA8">
        <w:rPr>
          <w:b/>
          <w:bCs/>
        </w:rPr>
        <w:t>ính tr</w:t>
      </w:r>
      <w:r w:rsidRPr="00087FA8">
        <w:rPr>
          <w:b/>
          <w:bCs/>
          <w:lang w:val="vi-VN"/>
        </w:rPr>
        <w:t>ị, ph</w:t>
      </w:r>
      <w:r w:rsidRPr="00087FA8">
        <w:rPr>
          <w:b/>
          <w:bCs/>
        </w:rPr>
        <w:t>áp lý</w:t>
      </w:r>
    </w:p>
    <w:p w14:paraId="5AA9C66E" w14:textId="77777777" w:rsidR="00F418F6" w:rsidRDefault="00F1729F" w:rsidP="00280CC9">
      <w:pPr>
        <w:spacing w:before="60" w:after="60"/>
        <w:ind w:firstLine="720"/>
        <w:jc w:val="both"/>
      </w:pPr>
      <w:r>
        <w:t xml:space="preserve">- </w:t>
      </w:r>
      <w:r w:rsidRPr="00726D80">
        <w:t>Luật Tổ chức chính quyền địa phương ngày 16 tháng 6 năm 2025;</w:t>
      </w:r>
    </w:p>
    <w:p w14:paraId="0F819178" w14:textId="4E6A2F6A" w:rsidR="00F1729F" w:rsidRDefault="00F1729F" w:rsidP="00280CC9">
      <w:pPr>
        <w:spacing w:before="60" w:after="60"/>
        <w:ind w:firstLine="720"/>
        <w:jc w:val="both"/>
      </w:pPr>
      <w:r w:rsidRPr="00F1729F">
        <w:t xml:space="preserve">- Luật Ban hành văn bản quy phạm pháp luật </w:t>
      </w:r>
      <w:r w:rsidR="00087FA8" w:rsidRPr="00FC609B">
        <w:t xml:space="preserve">số 64/2025/QH15 </w:t>
      </w:r>
      <w:r w:rsidRPr="00F1729F">
        <w:t>ngày 19 tháng</w:t>
      </w:r>
      <w:r w:rsidR="00F418F6">
        <w:t xml:space="preserve"> </w:t>
      </w:r>
      <w:r w:rsidRPr="00F1729F">
        <w:t>02 năm 2025;</w:t>
      </w:r>
      <w:r w:rsidR="00087FA8">
        <w:t xml:space="preserve"> </w:t>
      </w:r>
      <w:r w:rsidR="00087FA8" w:rsidRPr="00FC609B">
        <w:t xml:space="preserve">Luật </w:t>
      </w:r>
      <w:r w:rsidR="00087FA8">
        <w:t xml:space="preserve">số </w:t>
      </w:r>
      <w:r w:rsidR="00087FA8" w:rsidRPr="00FC609B">
        <w:t>87/2025/QH15</w:t>
      </w:r>
      <w:r w:rsidR="00087FA8">
        <w:t xml:space="preserve"> s</w:t>
      </w:r>
      <w:r w:rsidRPr="00F1729F">
        <w:t>ửa đổi, bổ sung một số điều của Luật Ban</w:t>
      </w:r>
      <w:r w:rsidR="00F418F6">
        <w:t xml:space="preserve"> </w:t>
      </w:r>
      <w:r w:rsidRPr="00F1729F">
        <w:t>hành văn bản quy phạm pháp</w:t>
      </w:r>
      <w:r w:rsidR="00087FA8">
        <w:t xml:space="preserve"> </w:t>
      </w:r>
      <w:r w:rsidRPr="00F1729F">
        <w:t>luật ngày 25 tháng 6 năm 2025;</w:t>
      </w:r>
    </w:p>
    <w:p w14:paraId="63799FAF" w14:textId="0506DE6C" w:rsidR="00E20AF4" w:rsidRDefault="00F1729F" w:rsidP="00280CC9">
      <w:pPr>
        <w:spacing w:before="60" w:after="60"/>
        <w:ind w:firstLine="720"/>
        <w:jc w:val="both"/>
      </w:pPr>
      <w:r>
        <w:t xml:space="preserve">- </w:t>
      </w:r>
      <w:r w:rsidRPr="00F1729F">
        <w:t xml:space="preserve">Luật Đấu thầu </w:t>
      </w:r>
      <w:r w:rsidR="00E20AF4" w:rsidRPr="00E20AF4">
        <w:rPr>
          <w:iCs/>
          <w:color w:val="000000"/>
        </w:rPr>
        <w:t>số 22/2023/QH15</w:t>
      </w:r>
      <w:r w:rsidR="00E20AF4">
        <w:rPr>
          <w:i/>
          <w:color w:val="000000"/>
        </w:rPr>
        <w:t xml:space="preserve"> </w:t>
      </w:r>
      <w:r>
        <w:t>ngày 23 tháng 6 năm 2023</w:t>
      </w:r>
      <w:r w:rsidRPr="00F1729F">
        <w:t xml:space="preserve">; Luật </w:t>
      </w:r>
      <w:r w:rsidR="00E20AF4">
        <w:t xml:space="preserve">số 90/2025/QH15 </w:t>
      </w:r>
      <w:r w:rsidRPr="00F1729F">
        <w:t>sửa đổi, bổ sung một số điều của Luật Đấu thầu</w:t>
      </w:r>
      <w:r w:rsidR="00E20AF4">
        <w:t xml:space="preserve">, </w:t>
      </w:r>
      <w:r w:rsidR="00E20AF4" w:rsidRPr="00E20AF4">
        <w:t>Luật Đầu tư theo</w:t>
      </w:r>
      <w:r w:rsidR="00E20AF4">
        <w:t xml:space="preserve"> </w:t>
      </w:r>
      <w:r w:rsidR="00E20AF4" w:rsidRPr="00E20AF4">
        <w:t>phương thức đối tác công tư, Luật Hải quan, Luật Thuế giá trị gia tăng, Luật Thuế</w:t>
      </w:r>
      <w:r w:rsidR="00E20AF4">
        <w:t xml:space="preserve"> </w:t>
      </w:r>
      <w:r w:rsidR="00E20AF4" w:rsidRPr="00E20AF4">
        <w:t>xuất khẩu, thuế nhập khẩu, Luật Đầu tư, Luật Đầu tư công, Luật Quản lý, sử dụng</w:t>
      </w:r>
      <w:r w:rsidR="00E20AF4">
        <w:t xml:space="preserve"> </w:t>
      </w:r>
      <w:r w:rsidR="00E20AF4" w:rsidRPr="00E20AF4">
        <w:t>tài sản công</w:t>
      </w:r>
      <w:r>
        <w:t xml:space="preserve"> ngày 25 tháng 6 năm 2025</w:t>
      </w:r>
      <w:r w:rsidRPr="00F1729F">
        <w:t>;</w:t>
      </w:r>
    </w:p>
    <w:p w14:paraId="31E62EEB" w14:textId="77777777" w:rsidR="00E20AF4" w:rsidRDefault="00F1729F" w:rsidP="00280CC9">
      <w:pPr>
        <w:spacing w:before="60" w:after="60"/>
        <w:ind w:firstLine="720"/>
        <w:jc w:val="both"/>
      </w:pPr>
      <w:r>
        <w:t xml:space="preserve">- </w:t>
      </w:r>
      <w:r w:rsidRPr="00F1729F">
        <w:t>Nghị định số 78/2025/NĐ-CP ngày 01 tháng 4 năm 2025 của Chính phủ</w:t>
      </w:r>
      <w:r w:rsidR="00E20AF4">
        <w:t xml:space="preserve"> </w:t>
      </w:r>
      <w:r w:rsidRPr="00F1729F">
        <w:t>quy định chi tiết một số điều và biện pháp để tổ chức, hướng dẫn thi hành Luật</w:t>
      </w:r>
      <w:r w:rsidR="00E20AF4">
        <w:t xml:space="preserve"> </w:t>
      </w:r>
      <w:r w:rsidRPr="00F1729F">
        <w:t>Ban hành văn bản quy phạm pháp luật; Nghị định số 187/2025/NĐ-CP ngày</w:t>
      </w:r>
      <w:r w:rsidR="00E20AF4">
        <w:t xml:space="preserve"> </w:t>
      </w:r>
      <w:r w:rsidRPr="00F1729F">
        <w:t>01/7/2025 của Chính phủ sửa đổi bổ sung một số điều của Nghị định số</w:t>
      </w:r>
      <w:r w:rsidR="00E20AF4">
        <w:t xml:space="preserve"> </w:t>
      </w:r>
      <w:r w:rsidRPr="00F1729F">
        <w:t>78/2025/NĐ-CP ngày 01 tháng 4 năm 2025 của Chính phủ quy định chi tiết một</w:t>
      </w:r>
      <w:r w:rsidR="00E20AF4">
        <w:t xml:space="preserve"> </w:t>
      </w:r>
      <w:r w:rsidRPr="00F1729F">
        <w:t>số điều và biện pháp để tổ chức, hướng dẫn thi hành Luật Ban hành văn bản quy</w:t>
      </w:r>
      <w:r w:rsidR="00E20AF4">
        <w:t xml:space="preserve"> </w:t>
      </w:r>
      <w:r w:rsidRPr="00F1729F">
        <w:t>phạm pháp luật và Nghị định số 79/2025/NĐ-CP ngày 01 tháng 4 năm 2025 của</w:t>
      </w:r>
      <w:r w:rsidR="00E20AF4">
        <w:t xml:space="preserve"> </w:t>
      </w:r>
      <w:r w:rsidRPr="00F1729F">
        <w:t>Chính phủ về kiểm tra, rà soát, hệ thống hóa và xử lý văn bản quy phạm pháp</w:t>
      </w:r>
      <w:r w:rsidR="00E20AF4">
        <w:t xml:space="preserve"> </w:t>
      </w:r>
      <w:r w:rsidRPr="00F1729F">
        <w:t>luật</w:t>
      </w:r>
      <w:r w:rsidR="00BA70F4">
        <w:t>;</w:t>
      </w:r>
    </w:p>
    <w:p w14:paraId="7B353068" w14:textId="77777777" w:rsidR="00A60045" w:rsidRDefault="00BA70F4" w:rsidP="00280CC9">
      <w:pPr>
        <w:spacing w:before="60" w:after="60"/>
        <w:ind w:firstLine="720"/>
        <w:jc w:val="both"/>
      </w:pPr>
      <w:r>
        <w:t xml:space="preserve">- </w:t>
      </w:r>
      <w:r w:rsidRPr="00726D80">
        <w:t>Nghị định số 214/2025/NĐ-CP ngày 04 tháng 8 năm 2025 của Chính phủ</w:t>
      </w:r>
      <w:r w:rsidR="00A60045">
        <w:t xml:space="preserve"> </w:t>
      </w:r>
      <w:r w:rsidRPr="00726D80">
        <w:t>quy định chi tiết một số điều và biện pháp thi hành Luật Đấu thầu về lựa chọn nhà</w:t>
      </w:r>
      <w:r w:rsidR="00A60045">
        <w:t xml:space="preserve"> </w:t>
      </w:r>
      <w:r w:rsidRPr="00726D80">
        <w:t>thầu;</w:t>
      </w:r>
      <w:r>
        <w:t xml:space="preserve"> </w:t>
      </w:r>
      <w:r w:rsidRPr="00726D80">
        <w:t xml:space="preserve">Nghị định số </w:t>
      </w:r>
      <w:r>
        <w:t>349/2026</w:t>
      </w:r>
      <w:r w:rsidRPr="00726D80">
        <w:t>/NĐ-CP ngày 0</w:t>
      </w:r>
      <w:r>
        <w:t>9</w:t>
      </w:r>
      <w:r w:rsidRPr="00726D80">
        <w:t xml:space="preserve"> tháng </w:t>
      </w:r>
      <w:r>
        <w:t>9</w:t>
      </w:r>
      <w:r w:rsidRPr="00726D80">
        <w:t xml:space="preserve"> năm 202</w:t>
      </w:r>
      <w:r>
        <w:t>6</w:t>
      </w:r>
      <w:r w:rsidRPr="00726D80">
        <w:t xml:space="preserve"> của Chính phủ</w:t>
      </w:r>
      <w:r>
        <w:t xml:space="preserve"> sửa</w:t>
      </w:r>
      <w:r w:rsidR="00A60045">
        <w:t xml:space="preserve"> </w:t>
      </w:r>
      <w:r>
        <w:t xml:space="preserve">đổi, bổ sung một số điều của các Nghị định </w:t>
      </w:r>
      <w:r w:rsidRPr="00726D80">
        <w:t>quy định chi tiết một số điều và biện</w:t>
      </w:r>
      <w:r w:rsidR="00A60045">
        <w:t xml:space="preserve"> </w:t>
      </w:r>
      <w:r w:rsidRPr="00726D80">
        <w:t>pháp thi hành Luật Đấu thầu</w:t>
      </w:r>
      <w:r>
        <w:t xml:space="preserve"> </w:t>
      </w:r>
      <w:r w:rsidRPr="00726D80">
        <w:t>về lựa chọn nhà thầu;</w:t>
      </w:r>
    </w:p>
    <w:p w14:paraId="6B32402E" w14:textId="77777777" w:rsidR="00A60045" w:rsidRDefault="00360F18" w:rsidP="00280CC9">
      <w:pPr>
        <w:spacing w:before="60" w:after="60"/>
        <w:ind w:firstLine="720"/>
        <w:jc w:val="both"/>
      </w:pPr>
      <w:r w:rsidRPr="00360F18">
        <w:lastRenderedPageBreak/>
        <w:t>- Nghị định số 176/2025/NĐ-CP của Chính phủ quy định chi tiết và hướng</w:t>
      </w:r>
      <w:r w:rsidR="00A60045">
        <w:t xml:space="preserve"> </w:t>
      </w:r>
      <w:r w:rsidRPr="00360F18">
        <w:t>dẫn thi hành một số điều của Luật Bảo hiểm xã hội về trợ cấp hưu trí xã hội;</w:t>
      </w:r>
    </w:p>
    <w:p w14:paraId="19E31434" w14:textId="77777777" w:rsidR="00A60045" w:rsidRDefault="00F1729F" w:rsidP="00280CC9">
      <w:pPr>
        <w:spacing w:before="60" w:after="60"/>
        <w:ind w:firstLine="720"/>
        <w:jc w:val="both"/>
      </w:pPr>
      <w:r>
        <w:t xml:space="preserve">- </w:t>
      </w:r>
      <w:r w:rsidRPr="00726D80">
        <w:t>Nghị định số 335/2026/NĐ-CP</w:t>
      </w:r>
      <w:r>
        <w:t xml:space="preserve"> ngày 21 tháng 8 năm 2026 của Chính phủ</w:t>
      </w:r>
      <w:r w:rsidR="00A60045">
        <w:t xml:space="preserve"> </w:t>
      </w:r>
      <w:r>
        <w:t xml:space="preserve">quy định chính sách trợ giúp xã hội </w:t>
      </w:r>
      <w:r w:rsidRPr="00F1729F">
        <w:rPr>
          <w:i/>
          <w:iCs/>
        </w:rPr>
        <w:t>(sau đây gọi</w:t>
      </w:r>
      <w:r>
        <w:rPr>
          <w:i/>
          <w:iCs/>
        </w:rPr>
        <w:t xml:space="preserve"> </w:t>
      </w:r>
      <w:r w:rsidRPr="00F1729F">
        <w:rPr>
          <w:i/>
          <w:iCs/>
        </w:rPr>
        <w:t xml:space="preserve">là Nghị định số </w:t>
      </w:r>
      <w:r>
        <w:rPr>
          <w:i/>
          <w:iCs/>
        </w:rPr>
        <w:t>335/2026</w:t>
      </w:r>
      <w:r w:rsidRPr="00F1729F">
        <w:rPr>
          <w:i/>
          <w:iCs/>
        </w:rPr>
        <w:t>/NĐ-CP)</w:t>
      </w:r>
      <w:r w:rsidR="00A60045">
        <w:t>.</w:t>
      </w:r>
    </w:p>
    <w:p w14:paraId="7BF1BD6F" w14:textId="77777777" w:rsidR="00A60045" w:rsidRDefault="00A60045" w:rsidP="00280CC9">
      <w:pPr>
        <w:spacing w:before="60" w:after="60"/>
        <w:ind w:firstLine="720"/>
        <w:jc w:val="both"/>
      </w:pPr>
      <w:r>
        <w:t>+ T</w:t>
      </w:r>
      <w:r w:rsidR="00F1729F">
        <w:t>ại k</w:t>
      </w:r>
      <w:r w:rsidR="002B08A6" w:rsidRPr="00726D80">
        <w:t>hoản 2 Điều 28 quy định</w:t>
      </w:r>
      <w:r w:rsidR="00F1729F">
        <w:t xml:space="preserve">: </w:t>
      </w:r>
      <w:r w:rsidR="00F1729F" w:rsidRPr="005A2528">
        <w:rPr>
          <w:i/>
          <w:iCs/>
        </w:rPr>
        <w:t>“… Tổ chức dịch vụ chi trả</w:t>
      </w:r>
      <w:r w:rsidR="003C1032" w:rsidRPr="005A2528">
        <w:rPr>
          <w:i/>
          <w:iCs/>
        </w:rPr>
        <w:t xml:space="preserve"> phải đáp ứng tiêu chí, điều kiện lựa chọn do Ủy ban nhân dân cấp tỉnh bản hành….”</w:t>
      </w:r>
      <w:r w:rsidR="008775EC">
        <w:t xml:space="preserve">; </w:t>
      </w:r>
    </w:p>
    <w:p w14:paraId="6309B03B" w14:textId="77777777" w:rsidR="0007693E" w:rsidRDefault="00A60045" w:rsidP="00280CC9">
      <w:pPr>
        <w:spacing w:before="60" w:after="60"/>
        <w:ind w:firstLine="720"/>
        <w:jc w:val="both"/>
      </w:pPr>
      <w:r>
        <w:t>+ T</w:t>
      </w:r>
      <w:r w:rsidR="008775EC">
        <w:t xml:space="preserve">ại khoản 4 Điều 31 quy định: </w:t>
      </w:r>
      <w:r w:rsidR="008775EC" w:rsidRPr="005A2528">
        <w:rPr>
          <w:i/>
          <w:iCs/>
        </w:rPr>
        <w:t>“… Đơn vị cung cấp dịch vụ chi trả chế độ, chính sách trợ cấp hưu trí xã hội phải đáp ứng tiêu chí, điều kiện lựa chọn do Ủy ban nhân dân cấp tỉnh ban hành…”</w:t>
      </w:r>
      <w:r w:rsidR="008775EC">
        <w:t>.</w:t>
      </w:r>
    </w:p>
    <w:p w14:paraId="74AA15FC" w14:textId="77777777" w:rsidR="00B765D4" w:rsidRDefault="0007693E" w:rsidP="00280CC9">
      <w:pPr>
        <w:spacing w:before="60" w:after="60"/>
        <w:ind w:firstLine="720"/>
        <w:jc w:val="both"/>
      </w:pPr>
      <w:r w:rsidRPr="0007693E">
        <w:t xml:space="preserve">Các quy định nêu trên là căn cứ trực tiếp giao Ủy ban nhân dân cấp tỉnh ban hành tiêu chí, điều kiện lựa chọn tổ chức dịch vụ chi trả đối với cả chính sách trợ giúp xã hội và trợ cấp hưu trí xã hội. Việc ban hành Quyết định nhằm cụ thể hóa quy định của Chính phủ, tạo cơ sở pháp lý thống nhất để </w:t>
      </w:r>
      <w:r w:rsidR="00B765D4">
        <w:t>Ủy ban nhân dân</w:t>
      </w:r>
      <w:r w:rsidRPr="0007693E">
        <w:t xml:space="preserve"> các xã, phường tổ chức lựa chọn đơn vị cung cấp dịch vụ theo thẩm quyền, bảo đảm phù hợp với</w:t>
      </w:r>
      <w:r w:rsidR="00B765D4">
        <w:t xml:space="preserve"> </w:t>
      </w:r>
      <w:r w:rsidRPr="0007693E">
        <w:t>pháp luật về đấu thầu, ngân sách nhà nước và các quy định pháp luật có liên quan.</w:t>
      </w:r>
    </w:p>
    <w:p w14:paraId="5237DBE2" w14:textId="733C8AEA" w:rsidR="00EA57B0" w:rsidRDefault="002B08A6" w:rsidP="00280CC9">
      <w:pPr>
        <w:spacing w:before="60" w:after="60"/>
        <w:ind w:firstLine="720"/>
        <w:jc w:val="both"/>
        <w:rPr>
          <w:b/>
          <w:bCs/>
        </w:rPr>
      </w:pPr>
      <w:r w:rsidRPr="0038041C">
        <w:rPr>
          <w:b/>
          <w:bCs/>
          <w:lang w:val="en"/>
        </w:rPr>
        <w:t>2. Cơ s</w:t>
      </w:r>
      <w:r w:rsidRPr="0038041C">
        <w:rPr>
          <w:b/>
          <w:bCs/>
          <w:lang w:val="vi-VN"/>
        </w:rPr>
        <w:t>ở thực tiễn</w:t>
      </w:r>
    </w:p>
    <w:p w14:paraId="19167FAF" w14:textId="77777777" w:rsidR="00EA57B0" w:rsidRDefault="00EA57B0" w:rsidP="00280CC9">
      <w:pPr>
        <w:spacing w:before="60" w:after="60"/>
        <w:ind w:firstLine="720"/>
        <w:jc w:val="both"/>
      </w:pPr>
      <w:r w:rsidRPr="00EA57B0">
        <w:t>Chính sách trợ giúp xã hội và trợ cấp hưu trí xã hội là những chính sách an sinh xã hội quan trọng của Đảng và Nhà nước, góp phần bảo đảm đời sống cho người cao tuổi, người khuyết tật, trẻ em và các nhóm đối tượng có hoàn cảnh khó khăn. Việc tổ chức chi trả các chế độ, chính sách này không chỉ đòi hỏi bảo đảm đúng đối tượng, đúng mức hưởng, đầy đủ và kịp thời mà còn phải thuận tiện, an toàn, công khai, minh bạch, phù hợp với điều kiện thực tế và khả năng tiếp cận dịch vụ của người hưởng.</w:t>
      </w:r>
    </w:p>
    <w:p w14:paraId="2AA39B90" w14:textId="77777777" w:rsidR="00EA57B0" w:rsidRDefault="00EA57B0" w:rsidP="00280CC9">
      <w:pPr>
        <w:spacing w:before="60" w:after="60"/>
        <w:ind w:firstLine="720"/>
        <w:jc w:val="both"/>
      </w:pPr>
      <w:r w:rsidRPr="00EA57B0">
        <w:t>Tháng 9 năm 2026, toàn thành phố Huế thực hiện chi trả chế độ, chính sách trợ giúp xã hội và trợ cấp hưu trí xã hội cho 80.423 đối tượng với tổng kinh phí hơn 52 tỷ đồng (chưa bao gồm kinh phí hỗ trợ chi phí mai táng, trợ giúp xã hội khẩn cấp). Đến nay, có 50.205 đối tượng đã được mở tài khoản, đạt tỷ lệ 62,4%. Thực tế này cho thấy công tác chi trả có quy mô lớn, được thực hiện thường xuyên, liên quan trực tiếp đến quyền lợi của số lượng lớn người hưởng; đồng thời, việc tiếp tục phát triển phương thức chi trả điện tử cần được thực hiện phù hợp với điều kiện của từng địa bàn và khả năng tiếp cận dịch vụ của người hưởng.</w:t>
      </w:r>
    </w:p>
    <w:p w14:paraId="3C19AF63" w14:textId="77777777" w:rsidR="00EA57B0" w:rsidRDefault="00EA57B0" w:rsidP="00280CC9">
      <w:pPr>
        <w:spacing w:before="60" w:after="60"/>
        <w:ind w:firstLine="720"/>
        <w:jc w:val="both"/>
      </w:pPr>
      <w:r w:rsidRPr="00EA57B0">
        <w:t>Trên địa bàn thành phố, điều kiện địa lý, phân bố dân cư, khả năng tiếp cận mạng lưới giao dịch và đặc điểm của người hưởng giữa các xã, phường có sự khác nhau. Bên cạnh những người có khả năng sử dụng tài khoản và các phương thức thanh toán điện tử, vẫn cần quan tâm đến người cao tuổi, người khuyết tật, người hạn chế khả năng đi lại và các trường hợp gặp khó khăn trong tiếp cận dịch vụ. Do đó, việc tổ chức chi trả cần có phương thức linh hoạt, mạng lưới phục vụ phù hợp, cơ chế hỗ trợ người hưởng và giải pháp bảo đảm an toàn tiền, thông tin cá nhân, dữ liệu trong suốt quá trình thực hiện.</w:t>
      </w:r>
    </w:p>
    <w:p w14:paraId="181267E4" w14:textId="77777777" w:rsidR="00EA57B0" w:rsidRDefault="00EA57B0" w:rsidP="00280CC9">
      <w:pPr>
        <w:spacing w:before="60" w:after="60"/>
        <w:ind w:firstLine="720"/>
        <w:jc w:val="both"/>
      </w:pPr>
      <w:r w:rsidRPr="00EA57B0">
        <w:t xml:space="preserve">Trong bối cảnh thực hiện mô hình chính quyền địa phương hai cấp, việc quy định thống nhất tiêu chí, điều kiện lựa chọn tổ chức dịch vụ chi trả có ý nghĩa quan trọng, tạo cơ sở để </w:t>
      </w:r>
      <w:r>
        <w:t>Ủy ban nhân dân</w:t>
      </w:r>
      <w:r w:rsidRPr="00EA57B0">
        <w:t xml:space="preserve"> các xã, phường chủ động đánh giá năng lực, phạm vi cung cấp dịch vụ, mạng lưới phục vụ, hạ tầng công nghệ thông tin, năng </w:t>
      </w:r>
      <w:r w:rsidRPr="00EA57B0">
        <w:lastRenderedPageBreak/>
        <w:t>lực tài chính và khả năng hỗ trợ người hưởng của các tổ chức tham gia. Đồng thời, việc lựa chọn phải bảo đảm phù hợp với phương thức chi trả, yêu cầu quản lý và các quy định của pháp luật về đấu thầu, ngân sách nhà nước và pháp luật có liên quan.</w:t>
      </w:r>
    </w:p>
    <w:p w14:paraId="5D70B312" w14:textId="11FEE98F" w:rsidR="00EA57B0" w:rsidRPr="00EA57B0" w:rsidRDefault="00EA57B0" w:rsidP="00280CC9">
      <w:pPr>
        <w:spacing w:before="60" w:after="60"/>
        <w:ind w:firstLine="720"/>
        <w:jc w:val="both"/>
      </w:pPr>
      <w:r w:rsidRPr="00EA57B0">
        <w:t>Vì vậy, việc ban hành Quyết định quy định tiêu chí, điều kiện lựa chọn tổ chức</w:t>
      </w:r>
      <w:r>
        <w:t>, đơn vị cung cấp</w:t>
      </w:r>
      <w:r w:rsidRPr="00EA57B0">
        <w:t xml:space="preserve"> dịch vụ chi trả chế độ, chính sách trợ giúp xã hội và trợ cấp hưu trí xã hội trên địa bàn thành phố Huế là cần thiết nhằm cụ thể hóa quy định của Chính phủ; tạo cơ sở pháp lý thống nhất để </w:t>
      </w:r>
      <w:r>
        <w:t>Ủy ban nhân dân</w:t>
      </w:r>
      <w:r w:rsidRPr="00EA57B0">
        <w:t xml:space="preserve"> các xã, phường tổ chức lựa chọn đơn vị cung cấp dịch vụ phù hợp với điều kiện thực tế; nâng cao chất lượng, hiệu quả và tính an toàn trong công tác chi trả; bảo đảm quyền, lợi ích hợp pháp của người hưởng, đồng thời thúc đẩy cạnh tranh bình đẳng, công khai, minh bạch và sử dụng kinh phí đúng quy định.</w:t>
      </w:r>
    </w:p>
    <w:p w14:paraId="764EF197" w14:textId="77777777" w:rsidR="00431366" w:rsidRDefault="00726D80" w:rsidP="00280CC9">
      <w:pPr>
        <w:spacing w:before="60" w:after="60"/>
        <w:ind w:firstLine="720"/>
        <w:jc w:val="both"/>
        <w:rPr>
          <w:b/>
          <w:bCs/>
          <w:lang w:val="pl-PL"/>
        </w:rPr>
      </w:pPr>
      <w:r w:rsidRPr="00C465CD">
        <w:rPr>
          <w:b/>
          <w:bCs/>
          <w:lang w:val="pl-PL"/>
        </w:rPr>
        <w:t>II. MỤC ĐÍCH, QUAN ĐIỂM XÂY DỰNG</w:t>
      </w:r>
      <w:r w:rsidR="000707D4" w:rsidRPr="00C465CD">
        <w:rPr>
          <w:b/>
          <w:bCs/>
          <w:lang w:val="pl-PL"/>
        </w:rPr>
        <w:t xml:space="preserve"> D</w:t>
      </w:r>
      <w:r w:rsidR="000707D4" w:rsidRPr="007243F9">
        <w:rPr>
          <w:b/>
          <w:bCs/>
          <w:lang w:val="vi-VN"/>
        </w:rPr>
        <w:t xml:space="preserve">Ự THẢO </w:t>
      </w:r>
      <w:r w:rsidR="000707D4" w:rsidRPr="00C465CD">
        <w:rPr>
          <w:b/>
          <w:bCs/>
          <w:lang w:val="pl-PL"/>
        </w:rPr>
        <w:t>QUYẾT ĐỊNH</w:t>
      </w:r>
    </w:p>
    <w:p w14:paraId="075B1AEE" w14:textId="77777777" w:rsidR="00431366" w:rsidRPr="00431366" w:rsidRDefault="00726D80" w:rsidP="00280CC9">
      <w:pPr>
        <w:spacing w:before="60" w:after="60"/>
        <w:ind w:firstLine="720"/>
        <w:jc w:val="both"/>
        <w:rPr>
          <w:b/>
          <w:bCs/>
          <w:lang w:val="pl-PL"/>
        </w:rPr>
      </w:pPr>
      <w:r w:rsidRPr="00431366">
        <w:rPr>
          <w:b/>
          <w:bCs/>
          <w:lang w:val="pl-PL"/>
        </w:rPr>
        <w:t>1. Mục đích</w:t>
      </w:r>
    </w:p>
    <w:p w14:paraId="52FE009B" w14:textId="77777777" w:rsidR="00431366" w:rsidRDefault="00726D80" w:rsidP="00280CC9">
      <w:pPr>
        <w:spacing w:before="60" w:after="60"/>
        <w:ind w:firstLine="720"/>
        <w:jc w:val="both"/>
        <w:rPr>
          <w:lang w:val="pl-PL"/>
        </w:rPr>
      </w:pPr>
      <w:r w:rsidRPr="00431366">
        <w:rPr>
          <w:lang w:val="pl-PL"/>
        </w:rPr>
        <w:t xml:space="preserve">a) </w:t>
      </w:r>
      <w:r w:rsidR="00621A67" w:rsidRPr="00431366">
        <w:rPr>
          <w:lang w:val="pl-PL"/>
        </w:rPr>
        <w:t>Quy định c</w:t>
      </w:r>
      <w:r w:rsidRPr="00431366">
        <w:rPr>
          <w:lang w:val="pl-PL"/>
        </w:rPr>
        <w:t xml:space="preserve">ụ thể </w:t>
      </w:r>
      <w:r w:rsidR="00621A67" w:rsidRPr="00431366">
        <w:rPr>
          <w:lang w:val="pl-PL"/>
        </w:rPr>
        <w:t>các</w:t>
      </w:r>
      <w:r w:rsidRPr="00431366">
        <w:rPr>
          <w:lang w:val="pl-PL"/>
        </w:rPr>
        <w:t xml:space="preserve"> tiêu chí, điều kiện </w:t>
      </w:r>
      <w:r w:rsidR="00621A67" w:rsidRPr="00431366">
        <w:rPr>
          <w:lang w:val="pl-PL"/>
        </w:rPr>
        <w:t xml:space="preserve">thống nhất làm cơ sở để Ủy ban nhân dân cấp xã </w:t>
      </w:r>
      <w:r w:rsidRPr="00431366">
        <w:rPr>
          <w:lang w:val="pl-PL"/>
        </w:rPr>
        <w:t>lựa chọn tổ chức</w:t>
      </w:r>
      <w:r w:rsidR="00621A67" w:rsidRPr="00431366">
        <w:rPr>
          <w:lang w:val="pl-PL"/>
        </w:rPr>
        <w:t xml:space="preserve"> </w:t>
      </w:r>
      <w:r w:rsidR="00431366">
        <w:rPr>
          <w:lang w:val="pl-PL"/>
        </w:rPr>
        <w:t xml:space="preserve">dịch vụ chi trả </w:t>
      </w:r>
      <w:r w:rsidR="00621A67" w:rsidRPr="00431366">
        <w:rPr>
          <w:lang w:val="pl-PL"/>
        </w:rPr>
        <w:t xml:space="preserve">có đủ năng lực để thực hiện cung cấp </w:t>
      </w:r>
      <w:r w:rsidRPr="00431366">
        <w:rPr>
          <w:lang w:val="pl-PL"/>
        </w:rPr>
        <w:t>dịch vụ chi trả chế độ, chính sách trợ giúp xã hội và trợ cấp hưu trí xã hội</w:t>
      </w:r>
      <w:r w:rsidR="00621A67" w:rsidRPr="00431366">
        <w:rPr>
          <w:lang w:val="pl-PL"/>
        </w:rPr>
        <w:t xml:space="preserve"> trên địa bàn </w:t>
      </w:r>
      <w:r w:rsidR="00431366">
        <w:rPr>
          <w:lang w:val="pl-PL"/>
        </w:rPr>
        <w:t>thành phố;</w:t>
      </w:r>
    </w:p>
    <w:p w14:paraId="754B0FBA" w14:textId="77777777" w:rsidR="00431366" w:rsidRPr="00280CC9" w:rsidRDefault="00621A67" w:rsidP="00280CC9">
      <w:pPr>
        <w:spacing w:before="60" w:after="60"/>
        <w:ind w:firstLine="720"/>
        <w:jc w:val="both"/>
        <w:rPr>
          <w:spacing w:val="-4"/>
          <w:lang w:val="pl-PL"/>
        </w:rPr>
      </w:pPr>
      <w:r w:rsidRPr="00280CC9">
        <w:rPr>
          <w:spacing w:val="-4"/>
          <w:lang w:val="pl-PL"/>
        </w:rPr>
        <w:t xml:space="preserve">b) Bảo đảm việc lựa chọn </w:t>
      </w:r>
      <w:r w:rsidR="00431366" w:rsidRPr="00280CC9">
        <w:rPr>
          <w:spacing w:val="-4"/>
          <w:lang w:val="pl-PL"/>
        </w:rPr>
        <w:t>tổ chức</w:t>
      </w:r>
      <w:r w:rsidRPr="00280CC9">
        <w:rPr>
          <w:spacing w:val="-4"/>
          <w:lang w:val="pl-PL"/>
        </w:rPr>
        <w:t xml:space="preserve"> cung cấp dịch vụ chi trả được thực hiện công khai, minh bạch, cạnh tranh, công bằng, hiệu quả</w:t>
      </w:r>
      <w:r w:rsidR="00431366" w:rsidRPr="00280CC9">
        <w:rPr>
          <w:spacing w:val="-4"/>
          <w:lang w:val="pl-PL"/>
        </w:rPr>
        <w:t xml:space="preserve"> và đáp ứng đầy đủ các điều kiện để tổ chức thực hiện chi trả</w:t>
      </w:r>
      <w:r w:rsidRPr="00280CC9">
        <w:rPr>
          <w:spacing w:val="-4"/>
          <w:lang w:val="pl-PL"/>
        </w:rPr>
        <w:t>; bảo đảm quyền và lợi ích hợp pháp của người hưởng.</w:t>
      </w:r>
    </w:p>
    <w:p w14:paraId="4F13BF1D" w14:textId="77777777" w:rsidR="00431366" w:rsidRPr="00431366" w:rsidRDefault="00726D80" w:rsidP="00280CC9">
      <w:pPr>
        <w:spacing w:before="60" w:after="60"/>
        <w:ind w:firstLine="720"/>
        <w:jc w:val="both"/>
        <w:rPr>
          <w:b/>
          <w:bCs/>
          <w:lang w:val="pl-PL"/>
        </w:rPr>
      </w:pPr>
      <w:r w:rsidRPr="00431366">
        <w:rPr>
          <w:b/>
          <w:bCs/>
          <w:lang w:val="pl-PL"/>
        </w:rPr>
        <w:t>2. Quan điểm</w:t>
      </w:r>
    </w:p>
    <w:p w14:paraId="6B58E290" w14:textId="77777777" w:rsidR="00431366" w:rsidRDefault="00726D80" w:rsidP="00280CC9">
      <w:pPr>
        <w:spacing w:before="60" w:after="60"/>
        <w:ind w:firstLine="720"/>
        <w:jc w:val="both"/>
        <w:rPr>
          <w:lang w:val="pl-PL"/>
        </w:rPr>
      </w:pPr>
      <w:r w:rsidRPr="00431366">
        <w:rPr>
          <w:lang w:val="pl-PL"/>
        </w:rPr>
        <w:t xml:space="preserve">a) Bảo đảm phù hợp với quy định của pháp luật về trợ giúp xã hội, </w:t>
      </w:r>
      <w:r w:rsidR="00D51541" w:rsidRPr="00431366">
        <w:rPr>
          <w:lang w:val="pl-PL"/>
        </w:rPr>
        <w:t>hưu trí xã hội</w:t>
      </w:r>
      <w:r w:rsidRPr="00431366">
        <w:rPr>
          <w:lang w:val="pl-PL"/>
        </w:rPr>
        <w:t>, đấu thầu và các quy định pháp luật có liên quan</w:t>
      </w:r>
      <w:r w:rsidR="00D51541" w:rsidRPr="00431366">
        <w:rPr>
          <w:lang w:val="pl-PL"/>
        </w:rPr>
        <w:t xml:space="preserve">; </w:t>
      </w:r>
      <w:r w:rsidRPr="00431366">
        <w:rPr>
          <w:lang w:val="pl-PL"/>
        </w:rPr>
        <w:t>đúng phạm vi thẩm quyền được pháp luật giao</w:t>
      </w:r>
      <w:r w:rsidR="00431366">
        <w:rPr>
          <w:lang w:val="pl-PL"/>
        </w:rPr>
        <w:t>;</w:t>
      </w:r>
    </w:p>
    <w:p w14:paraId="52ABC7E0" w14:textId="1FE4C38C" w:rsidR="00431366" w:rsidRDefault="00D51541" w:rsidP="00280CC9">
      <w:pPr>
        <w:spacing w:before="60" w:after="60"/>
        <w:ind w:firstLine="720"/>
        <w:jc w:val="both"/>
        <w:rPr>
          <w:lang w:val="pl-PL"/>
        </w:rPr>
      </w:pPr>
      <w:r w:rsidRPr="00431366">
        <w:rPr>
          <w:lang w:val="pl-PL"/>
        </w:rPr>
        <w:t xml:space="preserve">b) </w:t>
      </w:r>
      <w:r w:rsidR="00640CE2" w:rsidRPr="00431366">
        <w:rPr>
          <w:lang w:val="pl-PL"/>
        </w:rPr>
        <w:t xml:space="preserve">Bảo đảm tính thống nhất, khả thi, phù hợp với phương thức chi trả và đặc điểm của người hưởng; đồng thời không làm phát sinh thủ tục hành chính </w:t>
      </w:r>
      <w:r w:rsidR="00431366">
        <w:rPr>
          <w:lang w:val="pl-PL"/>
        </w:rPr>
        <w:t>trong quá trình triển khai thực hiện</w:t>
      </w:r>
      <w:r w:rsidR="001F4B8F">
        <w:rPr>
          <w:lang w:val="pl-PL"/>
        </w:rPr>
        <w:t>;</w:t>
      </w:r>
    </w:p>
    <w:p w14:paraId="404F4B87" w14:textId="77777777" w:rsidR="00370445" w:rsidRDefault="00B64B27" w:rsidP="00280CC9">
      <w:pPr>
        <w:spacing w:before="60" w:after="60"/>
        <w:ind w:firstLine="720"/>
        <w:jc w:val="both"/>
        <w:rPr>
          <w:lang w:val="pl-PL"/>
        </w:rPr>
      </w:pPr>
      <w:r>
        <w:rPr>
          <w:lang w:val="pl-PL"/>
        </w:rPr>
        <w:t>c</w:t>
      </w:r>
      <w:r w:rsidR="001F4B8F">
        <w:rPr>
          <w:lang w:val="pl-PL"/>
        </w:rPr>
        <w:t xml:space="preserve">) </w:t>
      </w:r>
      <w:r w:rsidR="001F4B8F" w:rsidRPr="001F4B8F">
        <w:rPr>
          <w:lang w:val="pl-PL"/>
        </w:rPr>
        <w:t>Bảo đảm tiêu chí, điều kiện lựa chọn được áp dụng thống nhất trên địa bàn thành phố nhưng phù hợp với phương thức chi trả, điều kiện thực tế của từng địa phương và nhu cầu tiếp cận dịch vụ của người hưởng; không đặt ra yêu cầu vượt quá mức cần thiết, hạn chế sự tham gia bình đẳng của các tổ chức</w:t>
      </w:r>
      <w:r w:rsidR="001F4B8F">
        <w:rPr>
          <w:lang w:val="pl-PL"/>
        </w:rPr>
        <w:t>, đơn vị</w:t>
      </w:r>
      <w:r w:rsidR="001F4B8F" w:rsidRPr="001F4B8F">
        <w:rPr>
          <w:lang w:val="pl-PL"/>
        </w:rPr>
        <w:t xml:space="preserve"> có đủ năng lực cung cấp dịch vụ</w:t>
      </w:r>
      <w:r w:rsidR="00370445">
        <w:rPr>
          <w:lang w:val="pl-PL"/>
        </w:rPr>
        <w:t>;</w:t>
      </w:r>
    </w:p>
    <w:p w14:paraId="5F4EC1DC" w14:textId="53A352A4" w:rsidR="00370445" w:rsidRDefault="00370445" w:rsidP="00280CC9">
      <w:pPr>
        <w:spacing w:before="60" w:after="60"/>
        <w:ind w:firstLine="720"/>
        <w:jc w:val="both"/>
        <w:rPr>
          <w:lang w:val="pl-PL"/>
        </w:rPr>
      </w:pPr>
      <w:r w:rsidRPr="00370445">
        <w:rPr>
          <w:lang w:val="pl-PL"/>
        </w:rPr>
        <w:t xml:space="preserve">d) Phân định rõ trách nhiệm của cơ quan quản lý nhà nước, </w:t>
      </w:r>
      <w:r>
        <w:rPr>
          <w:lang w:val="pl-PL"/>
        </w:rPr>
        <w:t xml:space="preserve">Ủy ban nhân dân </w:t>
      </w:r>
      <w:r w:rsidRPr="00370445">
        <w:rPr>
          <w:lang w:val="pl-PL"/>
        </w:rPr>
        <w:t xml:space="preserve">cấp xã và </w:t>
      </w:r>
      <w:r>
        <w:rPr>
          <w:lang w:val="pl-PL"/>
        </w:rPr>
        <w:t>các cơ quan, đơn vị liên quan</w:t>
      </w:r>
      <w:r w:rsidRPr="00370445">
        <w:rPr>
          <w:lang w:val="pl-PL"/>
        </w:rPr>
        <w:t>; bảo đảm việc lựa chọn, ký kết, quản lý hợp đồng và giám sát thực hiện được tiến hành theo đúng quy định pháp luật.</w:t>
      </w:r>
    </w:p>
    <w:p w14:paraId="3A909494" w14:textId="193A41A7" w:rsidR="00431366" w:rsidRDefault="007243F9" w:rsidP="00280CC9">
      <w:pPr>
        <w:spacing w:before="60" w:after="60"/>
        <w:ind w:firstLine="720"/>
        <w:jc w:val="both"/>
        <w:rPr>
          <w:b/>
          <w:bCs/>
          <w:lang w:val="pl-PL"/>
        </w:rPr>
      </w:pPr>
      <w:r w:rsidRPr="00431366">
        <w:rPr>
          <w:b/>
          <w:bCs/>
          <w:lang w:val="pl-PL"/>
        </w:rPr>
        <w:t>III. QUÁ TRÌNH XÂY D</w:t>
      </w:r>
      <w:r w:rsidRPr="007243F9">
        <w:rPr>
          <w:b/>
          <w:bCs/>
          <w:lang w:val="vi-VN"/>
        </w:rPr>
        <w:t xml:space="preserve">ỰNG </w:t>
      </w:r>
      <w:r w:rsidRPr="00431366">
        <w:rPr>
          <w:b/>
          <w:bCs/>
          <w:lang w:val="pl-PL"/>
        </w:rPr>
        <w:t>D</w:t>
      </w:r>
      <w:r w:rsidRPr="007243F9">
        <w:rPr>
          <w:b/>
          <w:bCs/>
          <w:lang w:val="vi-VN"/>
        </w:rPr>
        <w:t xml:space="preserve">Ự THẢO </w:t>
      </w:r>
      <w:r w:rsidRPr="00431366">
        <w:rPr>
          <w:b/>
          <w:bCs/>
          <w:lang w:val="pl-PL"/>
        </w:rPr>
        <w:t>QUYẾT ĐỊNH</w:t>
      </w:r>
    </w:p>
    <w:p w14:paraId="0EAF2A13" w14:textId="77777777" w:rsidR="00431366" w:rsidRDefault="00431366" w:rsidP="00280CC9">
      <w:pPr>
        <w:spacing w:before="60" w:after="60"/>
        <w:ind w:firstLine="720"/>
        <w:jc w:val="both"/>
        <w:rPr>
          <w:lang w:val="pl-PL"/>
        </w:rPr>
      </w:pPr>
      <w:r>
        <w:rPr>
          <w:lang w:val="pl-PL"/>
        </w:rPr>
        <w:t>1.</w:t>
      </w:r>
      <w:r w:rsidR="00C070FA" w:rsidRPr="00431366">
        <w:rPr>
          <w:lang w:val="pl-PL"/>
        </w:rPr>
        <w:t xml:space="preserve"> </w:t>
      </w:r>
      <w:r>
        <w:rPr>
          <w:lang w:val="pl-PL"/>
        </w:rPr>
        <w:t xml:space="preserve">Sở Y tế đã nghiên cứu </w:t>
      </w:r>
      <w:r w:rsidR="00C070FA" w:rsidRPr="00431366">
        <w:rPr>
          <w:lang w:val="pl-PL"/>
        </w:rPr>
        <w:t>Nghị định số 335/2026/NĐ-CP ngày 21/8/2026 của Chính phủ quy định chính sách trợ giúp xã hội</w:t>
      </w:r>
      <w:r>
        <w:rPr>
          <w:lang w:val="pl-PL"/>
        </w:rPr>
        <w:t xml:space="preserve"> và</w:t>
      </w:r>
      <w:r w:rsidR="007243F9" w:rsidRPr="00431366">
        <w:rPr>
          <w:lang w:val="pl-PL"/>
        </w:rPr>
        <w:t xml:space="preserve"> các quy định của pháp luật có liên quan, rà soát yêu cầu thực tiễn trong tổ chức chi trả chế độ, chính sách trợ giúp xã hội và trợ cấp hưu trí xã hội để xây dựng dự thảo Quyết định và tài liệu kèm theo.</w:t>
      </w:r>
    </w:p>
    <w:p w14:paraId="3B7F2217" w14:textId="3A502236" w:rsidR="00DA36D1" w:rsidRDefault="00431366" w:rsidP="00280CC9">
      <w:pPr>
        <w:spacing w:before="60" w:after="60"/>
        <w:ind w:firstLine="720"/>
        <w:jc w:val="both"/>
        <w:rPr>
          <w:lang w:val="pl-PL"/>
        </w:rPr>
      </w:pPr>
      <w:r>
        <w:rPr>
          <w:lang w:val="pl-PL"/>
        </w:rPr>
        <w:t xml:space="preserve">2. </w:t>
      </w:r>
      <w:r w:rsidR="0010392D">
        <w:rPr>
          <w:lang w:val="pl-PL"/>
        </w:rPr>
        <w:t>Tổ chức l</w:t>
      </w:r>
      <w:r w:rsidR="00C070FA" w:rsidRPr="00431366">
        <w:rPr>
          <w:lang w:val="pl-PL"/>
        </w:rPr>
        <w:t xml:space="preserve">ấy ý kiến của Ủy ban Mặt trận tổ quốc Việt Nam </w:t>
      </w:r>
      <w:r>
        <w:rPr>
          <w:lang w:val="pl-PL"/>
        </w:rPr>
        <w:t>thành phố</w:t>
      </w:r>
      <w:r w:rsidR="00C070FA" w:rsidRPr="00431366">
        <w:rPr>
          <w:lang w:val="pl-PL"/>
        </w:rPr>
        <w:t>; các sở, ngành liên quan; UBND các xã, phường (từ ngày …../10/2026)</w:t>
      </w:r>
      <w:r w:rsidR="0010392D">
        <w:rPr>
          <w:lang w:val="pl-PL"/>
        </w:rPr>
        <w:t>;</w:t>
      </w:r>
      <w:r w:rsidR="00C070FA" w:rsidRPr="00431366">
        <w:rPr>
          <w:lang w:val="pl-PL"/>
        </w:rPr>
        <w:t xml:space="preserve"> đăng </w:t>
      </w:r>
      <w:r>
        <w:rPr>
          <w:lang w:val="pl-PL"/>
        </w:rPr>
        <w:t xml:space="preserve">tải </w:t>
      </w:r>
      <w:r w:rsidR="0010392D">
        <w:rPr>
          <w:lang w:val="pl-PL"/>
        </w:rPr>
        <w:t>dự thảo</w:t>
      </w:r>
      <w:r w:rsidR="00C070FA" w:rsidRPr="00431366">
        <w:rPr>
          <w:lang w:val="pl-PL"/>
        </w:rPr>
        <w:t xml:space="preserve"> </w:t>
      </w:r>
      <w:r w:rsidR="00C070FA" w:rsidRPr="00431366">
        <w:rPr>
          <w:lang w:val="pl-PL"/>
        </w:rPr>
        <w:lastRenderedPageBreak/>
        <w:t xml:space="preserve">trên Cổng Thông tin điện tử </w:t>
      </w:r>
      <w:r>
        <w:rPr>
          <w:lang w:val="pl-PL"/>
        </w:rPr>
        <w:t>thành phố</w:t>
      </w:r>
      <w:r w:rsidR="00C070FA" w:rsidRPr="00431366">
        <w:rPr>
          <w:lang w:val="pl-PL"/>
        </w:rPr>
        <w:t xml:space="preserve">, Trang thông tin điện tử Sở Y tế </w:t>
      </w:r>
      <w:r>
        <w:rPr>
          <w:lang w:val="pl-PL"/>
        </w:rPr>
        <w:t xml:space="preserve">trong thời gian </w:t>
      </w:r>
      <w:r w:rsidR="00C070FA" w:rsidRPr="00431366">
        <w:rPr>
          <w:lang w:val="pl-PL"/>
        </w:rPr>
        <w:t xml:space="preserve">10 ngày (từ ngày …../10/2026 đến ngày …../10/2026) </w:t>
      </w:r>
      <w:r w:rsidR="0010392D">
        <w:rPr>
          <w:lang w:val="pl-PL"/>
        </w:rPr>
        <w:t>theo</w:t>
      </w:r>
      <w:r w:rsidR="00C070FA" w:rsidRPr="00431366">
        <w:rPr>
          <w:lang w:val="pl-PL"/>
        </w:rPr>
        <w:t xml:space="preserve"> </w:t>
      </w:r>
      <w:r w:rsidR="00E63108" w:rsidRPr="00431366">
        <w:rPr>
          <w:lang w:val="pl-PL"/>
        </w:rPr>
        <w:t>C</w:t>
      </w:r>
      <w:r w:rsidR="00C070FA" w:rsidRPr="00431366">
        <w:rPr>
          <w:lang w:val="pl-PL"/>
        </w:rPr>
        <w:t xml:space="preserve">ông văn số </w:t>
      </w:r>
      <w:r w:rsidR="00E63108" w:rsidRPr="00431366">
        <w:rPr>
          <w:lang w:val="pl-PL"/>
        </w:rPr>
        <w:t>….</w:t>
      </w:r>
      <w:r w:rsidR="00C070FA" w:rsidRPr="00431366">
        <w:rPr>
          <w:lang w:val="pl-PL"/>
        </w:rPr>
        <w:t xml:space="preserve">/SYT-BTXHTE ngày </w:t>
      </w:r>
      <w:r w:rsidR="00E63108" w:rsidRPr="00431366">
        <w:rPr>
          <w:lang w:val="pl-PL"/>
        </w:rPr>
        <w:t>…..</w:t>
      </w:r>
      <w:r w:rsidR="00C070FA" w:rsidRPr="00431366">
        <w:rPr>
          <w:lang w:val="pl-PL"/>
        </w:rPr>
        <w:t>/10/202</w:t>
      </w:r>
      <w:r w:rsidR="00E63108" w:rsidRPr="00431366">
        <w:rPr>
          <w:lang w:val="pl-PL"/>
        </w:rPr>
        <w:t>6.</w:t>
      </w:r>
    </w:p>
    <w:p w14:paraId="622CE215" w14:textId="77777777" w:rsidR="00DA36D1" w:rsidRDefault="00DA36D1" w:rsidP="00280CC9">
      <w:pPr>
        <w:spacing w:before="60" w:after="60"/>
        <w:ind w:firstLine="720"/>
        <w:jc w:val="both"/>
        <w:rPr>
          <w:lang w:val="pl-PL"/>
        </w:rPr>
      </w:pPr>
      <w:r>
        <w:rPr>
          <w:lang w:val="pl-PL"/>
        </w:rPr>
        <w:t xml:space="preserve">3. </w:t>
      </w:r>
      <w:r w:rsidR="00C070FA" w:rsidRPr="00DA36D1">
        <w:rPr>
          <w:lang w:val="pl-PL"/>
        </w:rPr>
        <w:t>Tổng hợp ý kiến tham gia góp ý và giải trình, tiếp thu ý kiến của các cơ</w:t>
      </w:r>
      <w:r w:rsidR="00C070FA" w:rsidRPr="00DA36D1">
        <w:rPr>
          <w:lang w:val="pl-PL"/>
        </w:rPr>
        <w:br/>
        <w:t>quan, đơn vị.</w:t>
      </w:r>
    </w:p>
    <w:p w14:paraId="53FF6FDD" w14:textId="2F3D32BB" w:rsidR="00DA36D1" w:rsidRDefault="00DA36D1" w:rsidP="00280CC9">
      <w:pPr>
        <w:spacing w:before="60" w:after="60"/>
        <w:ind w:firstLine="720"/>
        <w:jc w:val="both"/>
        <w:rPr>
          <w:lang w:val="pl-PL"/>
        </w:rPr>
      </w:pPr>
      <w:r>
        <w:rPr>
          <w:lang w:val="pl-PL"/>
        </w:rPr>
        <w:t>4.</w:t>
      </w:r>
      <w:r w:rsidR="00C070FA" w:rsidRPr="00DA36D1">
        <w:rPr>
          <w:lang w:val="pl-PL"/>
        </w:rPr>
        <w:t xml:space="preserve"> Hoàn chỉnh hồ sơ dự thảo </w:t>
      </w:r>
      <w:r w:rsidR="00F90E46" w:rsidRPr="00DA36D1">
        <w:rPr>
          <w:lang w:val="pl-PL"/>
        </w:rPr>
        <w:t>Q</w:t>
      </w:r>
      <w:r w:rsidR="00C070FA" w:rsidRPr="00DA36D1">
        <w:rPr>
          <w:lang w:val="pl-PL"/>
        </w:rPr>
        <w:t>uyết</w:t>
      </w:r>
      <w:r w:rsidR="00F90E46" w:rsidRPr="00DA36D1">
        <w:rPr>
          <w:lang w:val="pl-PL"/>
        </w:rPr>
        <w:t xml:space="preserve"> định</w:t>
      </w:r>
      <w:r w:rsidR="00C070FA" w:rsidRPr="00DA36D1">
        <w:rPr>
          <w:lang w:val="pl-PL"/>
        </w:rPr>
        <w:t xml:space="preserve"> trên cơ sở tiếp thu, giải trình ý</w:t>
      </w:r>
      <w:r w:rsidR="00C070FA" w:rsidRPr="00DA36D1">
        <w:rPr>
          <w:lang w:val="pl-PL"/>
        </w:rPr>
        <w:br/>
        <w:t xml:space="preserve">kiến của các cơ quan, đơn vị gửi Sở Tư pháp thẩm định hồ sơ dự thảo tại </w:t>
      </w:r>
      <w:r w:rsidR="00F90E46" w:rsidRPr="00DA36D1">
        <w:rPr>
          <w:lang w:val="pl-PL"/>
        </w:rPr>
        <w:t>C</w:t>
      </w:r>
      <w:r w:rsidR="00C070FA" w:rsidRPr="00DA36D1">
        <w:rPr>
          <w:lang w:val="pl-PL"/>
        </w:rPr>
        <w:t xml:space="preserve">ông văn số </w:t>
      </w:r>
      <w:r w:rsidR="00F90E46" w:rsidRPr="00DA36D1">
        <w:rPr>
          <w:lang w:val="pl-PL"/>
        </w:rPr>
        <w:t>….</w:t>
      </w:r>
      <w:r>
        <w:rPr>
          <w:lang w:val="pl-PL"/>
        </w:rPr>
        <w:t>....</w:t>
      </w:r>
      <w:r w:rsidR="00C070FA" w:rsidRPr="00DA36D1">
        <w:rPr>
          <w:lang w:val="pl-PL"/>
        </w:rPr>
        <w:t xml:space="preserve">/SYT-BTXHTE ngày </w:t>
      </w:r>
      <w:r w:rsidR="00F90E46" w:rsidRPr="00DA36D1">
        <w:rPr>
          <w:lang w:val="pl-PL"/>
        </w:rPr>
        <w:t>….</w:t>
      </w:r>
      <w:r w:rsidR="00C070FA" w:rsidRPr="00DA36D1">
        <w:rPr>
          <w:lang w:val="pl-PL"/>
        </w:rPr>
        <w:t>/10/202</w:t>
      </w:r>
      <w:r w:rsidR="00F90E46" w:rsidRPr="00DA36D1">
        <w:rPr>
          <w:lang w:val="pl-PL"/>
        </w:rPr>
        <w:t>6</w:t>
      </w:r>
      <w:r w:rsidR="00C070FA" w:rsidRPr="00DA36D1">
        <w:rPr>
          <w:lang w:val="pl-PL"/>
        </w:rPr>
        <w:t>.</w:t>
      </w:r>
    </w:p>
    <w:p w14:paraId="3A35969E" w14:textId="29ADB304" w:rsidR="00DA36D1" w:rsidRDefault="00DA36D1" w:rsidP="00280CC9">
      <w:pPr>
        <w:spacing w:before="60" w:after="60"/>
        <w:ind w:firstLine="720"/>
        <w:jc w:val="both"/>
        <w:rPr>
          <w:lang w:val="pl-PL"/>
        </w:rPr>
      </w:pPr>
      <w:r>
        <w:rPr>
          <w:lang w:val="pl-PL"/>
        </w:rPr>
        <w:t xml:space="preserve">5. </w:t>
      </w:r>
      <w:r w:rsidR="00C070FA" w:rsidRPr="00DA36D1">
        <w:rPr>
          <w:lang w:val="pl-PL"/>
        </w:rPr>
        <w:t xml:space="preserve">Căn cứ </w:t>
      </w:r>
      <w:r w:rsidR="0010392D">
        <w:rPr>
          <w:lang w:val="pl-PL"/>
        </w:rPr>
        <w:t>báo cáo</w:t>
      </w:r>
      <w:r w:rsidR="00C070FA" w:rsidRPr="00DA36D1">
        <w:rPr>
          <w:lang w:val="pl-PL"/>
        </w:rPr>
        <w:t xml:space="preserve"> thẩm định của Sở Tư pháp tại Báo cáo số</w:t>
      </w:r>
      <w:r w:rsidR="00C070FA" w:rsidRPr="00DA36D1">
        <w:rPr>
          <w:lang w:val="pl-PL"/>
        </w:rPr>
        <w:br/>
      </w:r>
      <w:r w:rsidR="00F90E46" w:rsidRPr="00DA36D1">
        <w:rPr>
          <w:lang w:val="pl-PL"/>
        </w:rPr>
        <w:t>…..</w:t>
      </w:r>
      <w:r w:rsidR="00C070FA" w:rsidRPr="00DA36D1">
        <w:rPr>
          <w:lang w:val="pl-PL"/>
        </w:rPr>
        <w:t xml:space="preserve">/BC-STP ngày </w:t>
      </w:r>
      <w:r w:rsidR="00F90E46" w:rsidRPr="00DA36D1">
        <w:rPr>
          <w:lang w:val="pl-PL"/>
        </w:rPr>
        <w:t>…../…../2026</w:t>
      </w:r>
      <w:r w:rsidR="00C070FA" w:rsidRPr="00DA36D1">
        <w:rPr>
          <w:lang w:val="pl-PL"/>
        </w:rPr>
        <w:t>, Sở Y tế tiếp thu, giải trình và hoàn thiện hồ sơ</w:t>
      </w:r>
      <w:r w:rsidR="00C070FA" w:rsidRPr="00DA36D1">
        <w:rPr>
          <w:lang w:val="pl-PL"/>
        </w:rPr>
        <w:br/>
        <w:t xml:space="preserve">dự thảo trình Ủy ban nhân dân </w:t>
      </w:r>
      <w:r>
        <w:rPr>
          <w:lang w:val="pl-PL"/>
        </w:rPr>
        <w:t xml:space="preserve">thành phố xem xét </w:t>
      </w:r>
      <w:r w:rsidR="0010392D">
        <w:rPr>
          <w:lang w:val="pl-PL"/>
        </w:rPr>
        <w:t>quyết định</w:t>
      </w:r>
      <w:r w:rsidR="00C070FA" w:rsidRPr="00DA36D1">
        <w:rPr>
          <w:lang w:val="pl-PL"/>
        </w:rPr>
        <w:t>, đồng thời gửi đến Sở Tư pháp</w:t>
      </w:r>
      <w:r w:rsidR="00F90E46" w:rsidRPr="00DA36D1">
        <w:rPr>
          <w:lang w:val="pl-PL"/>
        </w:rPr>
        <w:t xml:space="preserve"> </w:t>
      </w:r>
      <w:r w:rsidR="00C070FA" w:rsidRPr="00DA36D1">
        <w:rPr>
          <w:lang w:val="pl-PL"/>
        </w:rPr>
        <w:t>theo quy định.</w:t>
      </w:r>
    </w:p>
    <w:p w14:paraId="1A707D4B" w14:textId="77777777" w:rsidR="00DA36D1" w:rsidRDefault="007243F9" w:rsidP="00280CC9">
      <w:pPr>
        <w:spacing w:before="60" w:after="60"/>
        <w:ind w:firstLine="720"/>
        <w:jc w:val="both"/>
        <w:rPr>
          <w:b/>
          <w:bCs/>
          <w:lang w:val="pl-PL"/>
        </w:rPr>
      </w:pPr>
      <w:r w:rsidRPr="00DA36D1">
        <w:rPr>
          <w:b/>
          <w:bCs/>
          <w:lang w:val="pl-PL"/>
        </w:rPr>
        <w:t>IV. B</w:t>
      </w:r>
      <w:r w:rsidRPr="007243F9">
        <w:rPr>
          <w:b/>
          <w:bCs/>
          <w:lang w:val="vi-VN"/>
        </w:rPr>
        <w:t>Ố CỤC V</w:t>
      </w:r>
      <w:r w:rsidRPr="00DA36D1">
        <w:rPr>
          <w:b/>
          <w:bCs/>
          <w:lang w:val="pl-PL"/>
        </w:rPr>
        <w:t>À N</w:t>
      </w:r>
      <w:r w:rsidRPr="007243F9">
        <w:rPr>
          <w:b/>
          <w:bCs/>
          <w:lang w:val="vi-VN"/>
        </w:rPr>
        <w:t xml:space="preserve">ỘI DUNG CƠ BẢN CỦA </w:t>
      </w:r>
      <w:r w:rsidRPr="00DA36D1">
        <w:rPr>
          <w:b/>
          <w:bCs/>
          <w:lang w:val="pl-PL"/>
        </w:rPr>
        <w:t>D</w:t>
      </w:r>
      <w:r w:rsidRPr="007243F9">
        <w:rPr>
          <w:b/>
          <w:bCs/>
          <w:lang w:val="vi-VN"/>
        </w:rPr>
        <w:t xml:space="preserve">Ự THẢO </w:t>
      </w:r>
      <w:r w:rsidRPr="00DA36D1">
        <w:rPr>
          <w:b/>
          <w:bCs/>
          <w:lang w:val="pl-PL"/>
        </w:rPr>
        <w:t>QUYẾT ĐỊNH</w:t>
      </w:r>
    </w:p>
    <w:p w14:paraId="1EC5C3C1" w14:textId="77777777" w:rsidR="00DA36D1" w:rsidRDefault="007243F9" w:rsidP="00280CC9">
      <w:pPr>
        <w:spacing w:before="60" w:after="60"/>
        <w:ind w:firstLine="720"/>
        <w:jc w:val="both"/>
        <w:rPr>
          <w:b/>
          <w:bCs/>
          <w:lang w:val="pl-PL"/>
        </w:rPr>
      </w:pPr>
      <w:r w:rsidRPr="00DA36D1">
        <w:rPr>
          <w:b/>
          <w:bCs/>
          <w:lang w:val="pl-PL"/>
        </w:rPr>
        <w:t>1. Phạm vi điều chỉnh, đối tượng áp dụng</w:t>
      </w:r>
    </w:p>
    <w:p w14:paraId="1EC0991F" w14:textId="1606D27D" w:rsidR="007243F9" w:rsidRPr="00DA36D1" w:rsidRDefault="007243F9" w:rsidP="00280CC9">
      <w:pPr>
        <w:spacing w:before="60" w:after="60"/>
        <w:ind w:firstLine="720"/>
        <w:jc w:val="both"/>
        <w:rPr>
          <w:b/>
          <w:bCs/>
          <w:lang w:val="pl-PL"/>
        </w:rPr>
      </w:pPr>
      <w:r w:rsidRPr="00DA36D1">
        <w:rPr>
          <w:b/>
          <w:bCs/>
          <w:lang w:val="pl-PL"/>
        </w:rPr>
        <w:t>1.1. Phạm vi điều chỉnh</w:t>
      </w:r>
    </w:p>
    <w:p w14:paraId="72DE9452" w14:textId="77777777" w:rsidR="006B71E3" w:rsidRDefault="007243F9" w:rsidP="00280CC9">
      <w:pPr>
        <w:spacing w:before="60" w:after="60"/>
        <w:ind w:firstLine="720"/>
        <w:jc w:val="both"/>
        <w:rPr>
          <w:color w:val="000000"/>
          <w:lang w:val="pl-PL"/>
        </w:rPr>
      </w:pPr>
      <w:r w:rsidRPr="00DA36D1">
        <w:rPr>
          <w:lang w:val="pl-PL"/>
        </w:rPr>
        <w:t xml:space="preserve">Quy định này quy định về tiêu chí, điều kiện lựa chọn tổ chức dịch vụ chi trả để thực hiện chi trả chế độ, chính sách trợ giúp xã hội và trợ cấp hưu trí xã hội </w:t>
      </w:r>
      <w:r w:rsidR="006B71E3" w:rsidRPr="006B71E3">
        <w:rPr>
          <w:color w:val="000000"/>
          <w:lang w:val="pl-PL"/>
        </w:rPr>
        <w:t xml:space="preserve">theo quy định tại khoản 2 Điều 28 và khoản 4 Điều 31 Nghị định số 335/2026/NĐ-CP trên địa bàn thành phố Huế. </w:t>
      </w:r>
    </w:p>
    <w:p w14:paraId="01BA9BAD" w14:textId="4F7266CD" w:rsidR="00DA36D1" w:rsidRPr="00B54B40" w:rsidRDefault="007243F9" w:rsidP="00280CC9">
      <w:pPr>
        <w:spacing w:before="60" w:after="60"/>
        <w:ind w:firstLine="720"/>
        <w:jc w:val="both"/>
        <w:rPr>
          <w:b/>
          <w:bCs/>
          <w:lang w:val="pl-PL"/>
        </w:rPr>
      </w:pPr>
      <w:r w:rsidRPr="00B54B40">
        <w:rPr>
          <w:b/>
          <w:bCs/>
          <w:lang w:val="pl-PL"/>
        </w:rPr>
        <w:t>1.2. Đối tượng áp dụng</w:t>
      </w:r>
    </w:p>
    <w:p w14:paraId="4AF475A9" w14:textId="0190A3E1" w:rsidR="007243F9" w:rsidRDefault="007243F9" w:rsidP="00280CC9">
      <w:pPr>
        <w:spacing w:before="60" w:after="60"/>
        <w:ind w:firstLine="720"/>
        <w:jc w:val="both"/>
        <w:rPr>
          <w:lang w:val="pl-PL"/>
        </w:rPr>
      </w:pPr>
      <w:bookmarkStart w:id="0" w:name="_Hlk243472273"/>
      <w:r w:rsidRPr="00B54B40">
        <w:rPr>
          <w:lang w:val="pl-PL"/>
        </w:rPr>
        <w:t>a)</w:t>
      </w:r>
      <w:r w:rsidRPr="00B54B40">
        <w:rPr>
          <w:b/>
          <w:bCs/>
          <w:lang w:val="pl-PL"/>
        </w:rPr>
        <w:t xml:space="preserve"> </w:t>
      </w:r>
      <w:r w:rsidRPr="00B54B40">
        <w:rPr>
          <w:lang w:val="pl-PL"/>
        </w:rPr>
        <w:t>Ủy ban nhân dân các xã, phường;</w:t>
      </w:r>
    </w:p>
    <w:p w14:paraId="07CCC3EE" w14:textId="77777777" w:rsidR="00B54B40" w:rsidRDefault="00B54B40" w:rsidP="00280CC9">
      <w:pPr>
        <w:spacing w:before="60" w:after="60"/>
        <w:ind w:firstLine="720"/>
        <w:jc w:val="both"/>
        <w:rPr>
          <w:lang w:val="pl-PL"/>
        </w:rPr>
      </w:pPr>
      <w:r>
        <w:rPr>
          <w:lang w:val="pl-PL"/>
        </w:rPr>
        <w:t xml:space="preserve">b) </w:t>
      </w:r>
      <w:r w:rsidRPr="00B54B40">
        <w:rPr>
          <w:lang w:val="pl-PL"/>
        </w:rPr>
        <w:t>Tổ chức tham gia cung cấp dịch vụ chi trả;</w:t>
      </w:r>
    </w:p>
    <w:p w14:paraId="23DE5B41" w14:textId="77777777" w:rsidR="00B54B40" w:rsidRDefault="007243F9" w:rsidP="00280CC9">
      <w:pPr>
        <w:spacing w:before="60" w:after="60"/>
        <w:ind w:firstLine="720"/>
        <w:jc w:val="both"/>
        <w:rPr>
          <w:lang w:val="pl-PL"/>
        </w:rPr>
      </w:pPr>
      <w:r w:rsidRPr="00B54B40">
        <w:rPr>
          <w:lang w:val="pl-PL"/>
        </w:rPr>
        <w:t>c) Các cơ quan, tổ chức, cá nhân có liên quan đến việc lựa chọn và thực hiện dịch vụ chi trả.</w:t>
      </w:r>
    </w:p>
    <w:bookmarkEnd w:id="0"/>
    <w:p w14:paraId="3AB4AC7A" w14:textId="77777777" w:rsidR="00B54B40" w:rsidRPr="00B54B40" w:rsidRDefault="007243F9" w:rsidP="00280CC9">
      <w:pPr>
        <w:spacing w:before="60" w:after="60"/>
        <w:ind w:firstLine="720"/>
        <w:jc w:val="both"/>
        <w:rPr>
          <w:b/>
          <w:bCs/>
          <w:lang w:val="pl-PL"/>
        </w:rPr>
      </w:pPr>
      <w:r w:rsidRPr="00B54B40">
        <w:rPr>
          <w:b/>
          <w:bCs/>
          <w:lang w:val="pl-PL"/>
        </w:rPr>
        <w:t xml:space="preserve">2. Bố cục của </w:t>
      </w:r>
      <w:r w:rsidR="005E09F6" w:rsidRPr="00B54B40">
        <w:rPr>
          <w:b/>
          <w:bCs/>
          <w:lang w:val="pl-PL"/>
        </w:rPr>
        <w:t>d</w:t>
      </w:r>
      <w:r w:rsidRPr="00B54B40">
        <w:rPr>
          <w:b/>
          <w:bCs/>
          <w:lang w:val="pl-PL"/>
        </w:rPr>
        <w:t>ự thảo</w:t>
      </w:r>
    </w:p>
    <w:p w14:paraId="0E6AE631" w14:textId="77777777" w:rsidR="00B54B40" w:rsidRDefault="007243F9" w:rsidP="00280CC9">
      <w:pPr>
        <w:spacing w:before="60" w:after="60"/>
        <w:ind w:firstLine="720"/>
        <w:jc w:val="both"/>
        <w:rPr>
          <w:lang w:val="pl-PL"/>
        </w:rPr>
      </w:pPr>
      <w:r w:rsidRPr="00B54B40">
        <w:rPr>
          <w:lang w:val="pl-PL"/>
        </w:rPr>
        <w:t>Dự thảo Quyết định gồm phần Quyết định và Quy định ban hành kèm theo, cụ thể:</w:t>
      </w:r>
    </w:p>
    <w:p w14:paraId="3FDEF0E8" w14:textId="2026DFF8" w:rsidR="007243F9" w:rsidRPr="00B54B40" w:rsidRDefault="007243F9" w:rsidP="00280CC9">
      <w:pPr>
        <w:spacing w:before="60" w:after="60"/>
        <w:ind w:firstLine="720"/>
        <w:jc w:val="both"/>
        <w:rPr>
          <w:b/>
          <w:lang w:val="pl-PL"/>
        </w:rPr>
      </w:pPr>
      <w:r w:rsidRPr="00B54B40">
        <w:rPr>
          <w:b/>
          <w:lang w:val="pl-PL"/>
        </w:rPr>
        <w:t>2.1. Phần Quyết định</w:t>
      </w:r>
    </w:p>
    <w:p w14:paraId="05672DAA" w14:textId="77777777" w:rsidR="00B54B40" w:rsidRPr="00B54B40" w:rsidRDefault="007243F9" w:rsidP="00280CC9">
      <w:pPr>
        <w:spacing w:before="60" w:after="60"/>
        <w:ind w:firstLine="720"/>
        <w:jc w:val="both"/>
        <w:rPr>
          <w:lang w:val="pl-PL"/>
        </w:rPr>
      </w:pPr>
      <w:r w:rsidRPr="00B54B40">
        <w:rPr>
          <w:lang w:val="pl-PL"/>
        </w:rPr>
        <w:t>Dự thảo Quyết định gồm 03 Điều, quy định về việc ban hành, hiệu lực thi hành và trách nhiệm tổ chức thực hiện, cụ thể:</w:t>
      </w:r>
    </w:p>
    <w:p w14:paraId="064349C4" w14:textId="6DDE3494" w:rsidR="00B54B40" w:rsidRDefault="00B54B40" w:rsidP="00280CC9">
      <w:pPr>
        <w:spacing w:before="60" w:after="60"/>
        <w:ind w:firstLine="720"/>
        <w:jc w:val="both"/>
        <w:rPr>
          <w:lang w:val="pl-PL"/>
        </w:rPr>
      </w:pPr>
      <w:r>
        <w:rPr>
          <w:lang w:val="pl-PL"/>
        </w:rPr>
        <w:t xml:space="preserve">- </w:t>
      </w:r>
      <w:r w:rsidR="007243F9" w:rsidRPr="00B54B40">
        <w:rPr>
          <w:bCs/>
          <w:lang w:val="pl-PL"/>
        </w:rPr>
        <w:t>Điều 1.</w:t>
      </w:r>
      <w:r w:rsidR="007243F9" w:rsidRPr="00B54B40">
        <w:rPr>
          <w:lang w:val="pl-PL"/>
        </w:rPr>
        <w:t xml:space="preserve"> Ban hành kèm theo Quyết định này quy định tiêu chí, điều kiện lựa chọn tổ chức dịch vụ chi trả chế độ, chính sách trợ giúp xã hội và trợ cấp hưu trí xã hội trên địa bàn </w:t>
      </w:r>
      <w:r w:rsidRPr="00B54B40">
        <w:rPr>
          <w:lang w:val="pl-PL"/>
        </w:rPr>
        <w:t>th</w:t>
      </w:r>
      <w:r>
        <w:rPr>
          <w:lang w:val="pl-PL"/>
        </w:rPr>
        <w:t>ành phố Huế</w:t>
      </w:r>
      <w:r w:rsidR="007243F9" w:rsidRPr="00B54B40">
        <w:rPr>
          <w:lang w:val="pl-PL"/>
        </w:rPr>
        <w:t>.</w:t>
      </w:r>
    </w:p>
    <w:p w14:paraId="4F4EFCA1" w14:textId="77777777" w:rsidR="00B54B40" w:rsidRPr="00B54B40" w:rsidRDefault="00B54B40" w:rsidP="00280CC9">
      <w:pPr>
        <w:spacing w:before="60" w:after="60"/>
        <w:ind w:firstLine="720"/>
        <w:jc w:val="both"/>
        <w:rPr>
          <w:lang w:val="pl-PL"/>
        </w:rPr>
      </w:pPr>
      <w:r>
        <w:rPr>
          <w:lang w:val="pl-PL"/>
        </w:rPr>
        <w:t xml:space="preserve">- </w:t>
      </w:r>
      <w:r w:rsidR="007243F9" w:rsidRPr="00B54B40">
        <w:rPr>
          <w:bCs/>
          <w:lang w:val="pl-PL"/>
        </w:rPr>
        <w:t>Điều 2.</w:t>
      </w:r>
      <w:r w:rsidR="007243F9" w:rsidRPr="00B54B40">
        <w:rPr>
          <w:lang w:val="pl-PL"/>
        </w:rPr>
        <w:t xml:space="preserve"> Hiệu lực thi hành.</w:t>
      </w:r>
    </w:p>
    <w:p w14:paraId="4D8D8BF3" w14:textId="77777777" w:rsidR="00B54B40" w:rsidRPr="00B54B40" w:rsidRDefault="00B54B40" w:rsidP="00280CC9">
      <w:pPr>
        <w:spacing w:before="60" w:after="60"/>
        <w:ind w:firstLine="720"/>
        <w:jc w:val="both"/>
        <w:rPr>
          <w:lang w:val="pl-PL"/>
        </w:rPr>
      </w:pPr>
      <w:r>
        <w:rPr>
          <w:lang w:val="pl-PL"/>
        </w:rPr>
        <w:t xml:space="preserve">- </w:t>
      </w:r>
      <w:r w:rsidR="007243F9" w:rsidRPr="00B54B40">
        <w:rPr>
          <w:bCs/>
          <w:lang w:val="pl-PL"/>
        </w:rPr>
        <w:t>Điều 3.</w:t>
      </w:r>
      <w:r w:rsidR="007243F9" w:rsidRPr="00B54B40">
        <w:rPr>
          <w:lang w:val="pl-PL"/>
        </w:rPr>
        <w:t xml:space="preserve"> Trách nhiệm thi hành.</w:t>
      </w:r>
    </w:p>
    <w:p w14:paraId="65A976E8" w14:textId="77777777" w:rsidR="00B54B40" w:rsidRDefault="007243F9" w:rsidP="00280CC9">
      <w:pPr>
        <w:spacing w:before="60" w:after="60"/>
        <w:ind w:firstLine="720"/>
        <w:jc w:val="both"/>
        <w:rPr>
          <w:b/>
          <w:lang w:val="pl-PL"/>
        </w:rPr>
      </w:pPr>
      <w:r w:rsidRPr="00B54B40">
        <w:rPr>
          <w:b/>
          <w:lang w:val="pl-PL"/>
        </w:rPr>
        <w:t>2.2. Quy định ban hành kèm theo Quyết định</w:t>
      </w:r>
    </w:p>
    <w:p w14:paraId="3B332E9A" w14:textId="48575E9C" w:rsidR="00B54B40" w:rsidRDefault="007243F9" w:rsidP="00280CC9">
      <w:pPr>
        <w:spacing w:before="60" w:after="60"/>
        <w:ind w:firstLine="720"/>
        <w:jc w:val="both"/>
        <w:rPr>
          <w:spacing w:val="-12"/>
          <w:lang w:val="pl-PL"/>
        </w:rPr>
      </w:pPr>
      <w:r w:rsidRPr="00B54B40">
        <w:rPr>
          <w:spacing w:val="-12"/>
          <w:lang w:val="pl-PL"/>
        </w:rPr>
        <w:t>Dự thảo Quy định gồm 0</w:t>
      </w:r>
      <w:r w:rsidR="005E098D">
        <w:rPr>
          <w:spacing w:val="-12"/>
          <w:lang w:val="pl-PL"/>
        </w:rPr>
        <w:t>4</w:t>
      </w:r>
      <w:r w:rsidRPr="00B54B40">
        <w:rPr>
          <w:spacing w:val="-12"/>
          <w:lang w:val="pl-PL"/>
        </w:rPr>
        <w:t xml:space="preserve"> Chương, </w:t>
      </w:r>
      <w:r w:rsidR="005E098D">
        <w:rPr>
          <w:spacing w:val="-12"/>
          <w:lang w:val="pl-PL"/>
        </w:rPr>
        <w:t>1</w:t>
      </w:r>
      <w:r w:rsidR="00551F33">
        <w:rPr>
          <w:spacing w:val="-12"/>
          <w:lang w:val="pl-PL"/>
        </w:rPr>
        <w:t>5</w:t>
      </w:r>
      <w:r w:rsidRPr="00B54B40">
        <w:rPr>
          <w:spacing w:val="-12"/>
          <w:lang w:val="pl-PL"/>
        </w:rPr>
        <w:t xml:space="preserve"> Điều, cụ thể:</w:t>
      </w:r>
    </w:p>
    <w:p w14:paraId="1B574A80" w14:textId="77777777" w:rsidR="00B54B40" w:rsidRDefault="00B54B40" w:rsidP="00280CC9">
      <w:pPr>
        <w:spacing w:before="60" w:after="60"/>
        <w:ind w:firstLine="720"/>
        <w:jc w:val="both"/>
        <w:rPr>
          <w:color w:val="000000"/>
        </w:rPr>
      </w:pPr>
      <w:r>
        <w:rPr>
          <w:spacing w:val="-12"/>
          <w:lang w:val="pl-PL"/>
        </w:rPr>
        <w:t xml:space="preserve">- </w:t>
      </w:r>
      <w:r w:rsidR="007243F9" w:rsidRPr="004F5691">
        <w:rPr>
          <w:color w:val="000000"/>
        </w:rPr>
        <w:t>Chương I</w:t>
      </w:r>
      <w:r w:rsidR="007243F9">
        <w:rPr>
          <w:color w:val="000000"/>
        </w:rPr>
        <w:t>:</w:t>
      </w:r>
      <w:r w:rsidR="007243F9" w:rsidRPr="004F5691">
        <w:rPr>
          <w:color w:val="000000"/>
        </w:rPr>
        <w:t xml:space="preserve"> </w:t>
      </w:r>
      <w:r w:rsidR="00F92507">
        <w:rPr>
          <w:color w:val="000000"/>
        </w:rPr>
        <w:t>Quy định chung</w:t>
      </w:r>
    </w:p>
    <w:p w14:paraId="288A3AD1" w14:textId="23E03006" w:rsidR="00B54B40" w:rsidRDefault="007243F9" w:rsidP="00280CC9">
      <w:pPr>
        <w:spacing w:before="60" w:after="60"/>
        <w:ind w:firstLine="720"/>
        <w:jc w:val="both"/>
        <w:rPr>
          <w:color w:val="000000"/>
        </w:rPr>
      </w:pPr>
      <w:r w:rsidRPr="00CC1AB7">
        <w:rPr>
          <w:color w:val="000000"/>
        </w:rPr>
        <w:t>Điều 1. Phạm vi điều chỉnh</w:t>
      </w:r>
      <w:r>
        <w:rPr>
          <w:color w:val="000000"/>
        </w:rPr>
        <w:t>, đ</w:t>
      </w:r>
      <w:r w:rsidRPr="00CC1AB7">
        <w:rPr>
          <w:color w:val="000000"/>
        </w:rPr>
        <w:t>ối tượng áp dụng</w:t>
      </w:r>
      <w:r w:rsidR="00B54B40">
        <w:rPr>
          <w:color w:val="000000"/>
        </w:rPr>
        <w:t>.</w:t>
      </w:r>
      <w:r w:rsidRPr="00CC1AB7">
        <w:rPr>
          <w:color w:val="000000"/>
        </w:rPr>
        <w:t xml:space="preserve"> </w:t>
      </w:r>
    </w:p>
    <w:p w14:paraId="12C6F8DD" w14:textId="267F9F59" w:rsidR="00B54B40" w:rsidRDefault="007243F9" w:rsidP="00280CC9">
      <w:pPr>
        <w:spacing w:before="60" w:after="60"/>
        <w:ind w:firstLine="720"/>
        <w:jc w:val="both"/>
      </w:pPr>
      <w:r w:rsidRPr="007243F9">
        <w:rPr>
          <w:color w:val="000000"/>
        </w:rPr>
        <w:t xml:space="preserve">Điều 2. </w:t>
      </w:r>
      <w:r w:rsidRPr="007243F9">
        <w:t>Nguyên tắc lựa chọn tổ chức</w:t>
      </w:r>
      <w:r w:rsidR="005E098D">
        <w:t>, đơn vị cung cấp</w:t>
      </w:r>
      <w:r w:rsidRPr="007243F9">
        <w:t xml:space="preserve"> dịch vụ chi trả</w:t>
      </w:r>
      <w:r w:rsidR="00B54B40">
        <w:t>.</w:t>
      </w:r>
    </w:p>
    <w:p w14:paraId="03D799D3" w14:textId="6AFF88D1" w:rsidR="00B54B40" w:rsidRDefault="00B54B40" w:rsidP="00280CC9">
      <w:pPr>
        <w:spacing w:before="60" w:after="60"/>
        <w:ind w:firstLine="720"/>
        <w:jc w:val="both"/>
        <w:rPr>
          <w:color w:val="000000"/>
          <w:shd w:val="clear" w:color="auto" w:fill="FFFFFF"/>
        </w:rPr>
      </w:pPr>
      <w:r>
        <w:lastRenderedPageBreak/>
        <w:t xml:space="preserve">- </w:t>
      </w:r>
      <w:r w:rsidR="007243F9" w:rsidRPr="004F5691">
        <w:rPr>
          <w:color w:val="000000"/>
          <w:shd w:val="clear" w:color="auto" w:fill="FFFFFF"/>
        </w:rPr>
        <w:t>Chương II</w:t>
      </w:r>
      <w:r w:rsidR="007243F9">
        <w:rPr>
          <w:color w:val="000000"/>
          <w:shd w:val="clear" w:color="auto" w:fill="FFFFFF"/>
        </w:rPr>
        <w:t>:</w:t>
      </w:r>
      <w:r w:rsidR="007243F9" w:rsidRPr="004F5691">
        <w:rPr>
          <w:color w:val="000000"/>
          <w:shd w:val="clear" w:color="auto" w:fill="FFFFFF"/>
        </w:rPr>
        <w:t xml:space="preserve"> T</w:t>
      </w:r>
      <w:r w:rsidR="00F92507">
        <w:rPr>
          <w:color w:val="000000"/>
          <w:shd w:val="clear" w:color="auto" w:fill="FFFFFF"/>
        </w:rPr>
        <w:t xml:space="preserve">iêu chí, điều kiện </w:t>
      </w:r>
      <w:r w:rsidR="007C3E16">
        <w:rPr>
          <w:color w:val="000000"/>
          <w:shd w:val="clear" w:color="auto" w:fill="FFFFFF"/>
        </w:rPr>
        <w:t>chung</w:t>
      </w:r>
    </w:p>
    <w:p w14:paraId="1C81D342" w14:textId="77777777" w:rsidR="007C3E16" w:rsidRDefault="007243F9" w:rsidP="00280CC9">
      <w:pPr>
        <w:spacing w:before="60" w:after="60"/>
        <w:ind w:firstLine="720"/>
        <w:jc w:val="both"/>
        <w:rPr>
          <w:bCs/>
          <w:color w:val="000000"/>
          <w:shd w:val="clear" w:color="auto" w:fill="FFFFFF"/>
        </w:rPr>
      </w:pPr>
      <w:r w:rsidRPr="00CC1AB7">
        <w:rPr>
          <w:color w:val="000000"/>
          <w:shd w:val="clear" w:color="auto" w:fill="FFFFFF"/>
        </w:rPr>
        <w:t xml:space="preserve">Điều </w:t>
      </w:r>
      <w:r>
        <w:rPr>
          <w:color w:val="000000"/>
          <w:shd w:val="clear" w:color="auto" w:fill="FFFFFF"/>
        </w:rPr>
        <w:t>3</w:t>
      </w:r>
      <w:r w:rsidRPr="00CC1AB7">
        <w:rPr>
          <w:color w:val="000000"/>
          <w:shd w:val="clear" w:color="auto" w:fill="FFFFFF"/>
        </w:rPr>
        <w:t xml:space="preserve">. </w:t>
      </w:r>
      <w:r w:rsidR="007C3E16" w:rsidRPr="007C3E16">
        <w:rPr>
          <w:bCs/>
          <w:color w:val="000000"/>
          <w:shd w:val="clear" w:color="auto" w:fill="FFFFFF"/>
        </w:rPr>
        <w:t>Tư cách pháp lý đối với tổ chức, đơn vị cung cấp dịch vụ chi trả</w:t>
      </w:r>
      <w:r w:rsidR="007C3E16">
        <w:rPr>
          <w:bCs/>
          <w:color w:val="000000"/>
          <w:shd w:val="clear" w:color="auto" w:fill="FFFFFF"/>
        </w:rPr>
        <w:t>.</w:t>
      </w:r>
    </w:p>
    <w:p w14:paraId="0AD3DAEC" w14:textId="77777777" w:rsidR="007C3E16" w:rsidRDefault="007C3E16" w:rsidP="00280CC9">
      <w:pPr>
        <w:spacing w:before="60" w:after="60"/>
        <w:ind w:firstLine="720"/>
        <w:jc w:val="both"/>
      </w:pPr>
      <w:r w:rsidRPr="007C3E16">
        <w:rPr>
          <w:bCs/>
        </w:rPr>
        <w:t xml:space="preserve">Điều 4. </w:t>
      </w:r>
      <w:r w:rsidRPr="007C3E16">
        <w:t>Hệ thống mạng lưới, cơ sở vật chất và khả năng phục vụ</w:t>
      </w:r>
      <w:r>
        <w:t>.</w:t>
      </w:r>
    </w:p>
    <w:p w14:paraId="60C1D30A" w14:textId="7C823ABD" w:rsidR="007C3E16" w:rsidRPr="007C3E16" w:rsidRDefault="007C3E16" w:rsidP="00280CC9">
      <w:pPr>
        <w:spacing w:before="60" w:after="60"/>
        <w:ind w:firstLine="720"/>
        <w:jc w:val="both"/>
        <w:rPr>
          <w:bCs/>
          <w:color w:val="000000"/>
          <w:shd w:val="clear" w:color="auto" w:fill="FFFFFF"/>
        </w:rPr>
      </w:pPr>
      <w:r w:rsidRPr="007C3E16">
        <w:t>Điều 5.</w:t>
      </w:r>
      <w:r w:rsidRPr="007C3E16">
        <w:rPr>
          <w:rFonts w:ascii="Times New Roman Bold" w:hAnsi="Times New Roman Bold"/>
          <w:bCs/>
          <w:color w:val="000000"/>
          <w:spacing w:val="-4"/>
          <w:shd w:val="clear" w:color="auto" w:fill="FFFFFF"/>
        </w:rPr>
        <w:t xml:space="preserve"> </w:t>
      </w:r>
      <w:r w:rsidRPr="007C3E16">
        <w:rPr>
          <w:bCs/>
          <w:color w:val="000000"/>
          <w:shd w:val="clear" w:color="auto" w:fill="FFFFFF"/>
        </w:rPr>
        <w:t>Hạ tầng công nghệ thông tin, quản lý dữ liệu và bảo mật</w:t>
      </w:r>
      <w:r>
        <w:rPr>
          <w:bCs/>
          <w:color w:val="000000"/>
          <w:shd w:val="clear" w:color="auto" w:fill="FFFFFF"/>
        </w:rPr>
        <w:t>.</w:t>
      </w:r>
    </w:p>
    <w:p w14:paraId="33481972" w14:textId="2B146EE8" w:rsidR="007C3E16" w:rsidRPr="007C3E16" w:rsidRDefault="007C3E16" w:rsidP="00280CC9">
      <w:pPr>
        <w:spacing w:before="60" w:after="60"/>
        <w:ind w:firstLine="720"/>
        <w:jc w:val="both"/>
        <w:rPr>
          <w:bCs/>
          <w:color w:val="000000"/>
          <w:shd w:val="clear" w:color="auto" w:fill="FFFFFF"/>
        </w:rPr>
      </w:pPr>
      <w:r w:rsidRPr="007C3E16">
        <w:rPr>
          <w:bCs/>
          <w:color w:val="000000"/>
          <w:shd w:val="clear" w:color="auto" w:fill="FFFFFF"/>
        </w:rPr>
        <w:t>Điều 6. Năng lực tổ chức, nhân sự và kinh nghiệm</w:t>
      </w:r>
      <w:r>
        <w:rPr>
          <w:bCs/>
          <w:color w:val="000000"/>
          <w:shd w:val="clear" w:color="auto" w:fill="FFFFFF"/>
        </w:rPr>
        <w:t>.</w:t>
      </w:r>
    </w:p>
    <w:p w14:paraId="3A4EB648" w14:textId="49EF72B4" w:rsidR="007C3E16" w:rsidRDefault="007C3E16" w:rsidP="00280CC9">
      <w:pPr>
        <w:spacing w:before="60" w:after="60"/>
        <w:ind w:firstLine="720"/>
        <w:jc w:val="both"/>
        <w:rPr>
          <w:bCs/>
          <w:color w:val="000000"/>
          <w:shd w:val="clear" w:color="auto" w:fill="FFFFFF"/>
        </w:rPr>
      </w:pPr>
      <w:r w:rsidRPr="007C3E16">
        <w:rPr>
          <w:bCs/>
          <w:color w:val="000000"/>
          <w:shd w:val="clear" w:color="auto" w:fill="FFFFFF"/>
        </w:rPr>
        <w:t>Điều 7. Năng lực tài chính bảo đảm thực hiện dịch vụ</w:t>
      </w:r>
      <w:r>
        <w:rPr>
          <w:bCs/>
          <w:color w:val="000000"/>
          <w:shd w:val="clear" w:color="auto" w:fill="FFFFFF"/>
        </w:rPr>
        <w:t>.</w:t>
      </w:r>
    </w:p>
    <w:p w14:paraId="377BE607" w14:textId="73410DAA" w:rsidR="007C3E16" w:rsidRPr="00280CC9" w:rsidRDefault="007C3E16" w:rsidP="00280CC9">
      <w:pPr>
        <w:spacing w:before="60" w:after="60"/>
        <w:ind w:firstLine="720"/>
        <w:jc w:val="both"/>
        <w:rPr>
          <w:bCs/>
          <w:color w:val="000000"/>
          <w:shd w:val="clear" w:color="auto" w:fill="FFFFFF"/>
        </w:rPr>
      </w:pPr>
      <w:r w:rsidRPr="00280CC9">
        <w:rPr>
          <w:bCs/>
          <w:color w:val="000000"/>
          <w:shd w:val="clear" w:color="auto" w:fill="FFFFFF"/>
        </w:rPr>
        <w:t xml:space="preserve">Điều 8. </w:t>
      </w:r>
      <w:r w:rsidR="00770AC3">
        <w:rPr>
          <w:bCs/>
          <w:color w:val="000000"/>
          <w:shd w:val="clear" w:color="auto" w:fill="FFFFFF"/>
        </w:rPr>
        <w:t>H</w:t>
      </w:r>
      <w:r w:rsidRPr="00280CC9">
        <w:rPr>
          <w:bCs/>
          <w:color w:val="000000"/>
          <w:shd w:val="clear" w:color="auto" w:fill="FFFFFF"/>
        </w:rPr>
        <w:t>ỗ trợ người hưởng</w:t>
      </w:r>
      <w:r w:rsidR="00770AC3">
        <w:rPr>
          <w:bCs/>
          <w:color w:val="000000"/>
          <w:shd w:val="clear" w:color="auto" w:fill="FFFFFF"/>
        </w:rPr>
        <w:t>, tiếp nhận phản ánh và báo cáo</w:t>
      </w:r>
    </w:p>
    <w:p w14:paraId="2175EFE1" w14:textId="11481906" w:rsidR="007C3E16" w:rsidRPr="00280CC9" w:rsidRDefault="007C3E16" w:rsidP="00280CC9">
      <w:pPr>
        <w:spacing w:before="60" w:after="60"/>
        <w:ind w:firstLine="720"/>
        <w:jc w:val="both"/>
        <w:rPr>
          <w:bCs/>
          <w:color w:val="000000"/>
          <w:shd w:val="clear" w:color="auto" w:fill="FFFFFF"/>
        </w:rPr>
      </w:pPr>
      <w:r w:rsidRPr="00280CC9">
        <w:rPr>
          <w:bCs/>
          <w:color w:val="000000"/>
          <w:shd w:val="clear" w:color="auto" w:fill="FFFFFF"/>
        </w:rPr>
        <w:t>- Chương III. Tiêu chí, điều kiện theo phương thức chi trả</w:t>
      </w:r>
    </w:p>
    <w:p w14:paraId="465F6E70" w14:textId="449865B6" w:rsidR="00B54B40" w:rsidRPr="00280CC9" w:rsidRDefault="007C3E16" w:rsidP="00280CC9">
      <w:pPr>
        <w:spacing w:before="60" w:after="60"/>
        <w:ind w:firstLine="720"/>
        <w:jc w:val="both"/>
      </w:pPr>
      <w:r w:rsidRPr="00280CC9">
        <w:t xml:space="preserve">Điều 9. </w:t>
      </w:r>
      <w:r w:rsidR="007243F9" w:rsidRPr="00280CC9">
        <w:t xml:space="preserve">Tiêu chí, điều kiện đối với </w:t>
      </w:r>
      <w:r w:rsidRPr="00280CC9">
        <w:t>việc</w:t>
      </w:r>
      <w:r w:rsidR="007243F9" w:rsidRPr="00280CC9">
        <w:t xml:space="preserve"> chi trả</w:t>
      </w:r>
      <w:r w:rsidRPr="00280CC9">
        <w:t xml:space="preserve"> bằng phương thức điện tử</w:t>
      </w:r>
      <w:r w:rsidR="00B54B40" w:rsidRPr="00280CC9">
        <w:t>.</w:t>
      </w:r>
    </w:p>
    <w:p w14:paraId="2546C7CF" w14:textId="6B0912DC" w:rsidR="007C3E16" w:rsidRPr="00280CC9" w:rsidRDefault="007C3E16" w:rsidP="00280CC9">
      <w:pPr>
        <w:spacing w:before="60" w:after="60"/>
        <w:ind w:firstLine="720"/>
        <w:jc w:val="both"/>
      </w:pPr>
      <w:r w:rsidRPr="00280CC9">
        <w:t>Điều 10. Tiêu chí, điều kiện đối với việc chi trả bằng tiền mặt.</w:t>
      </w:r>
    </w:p>
    <w:p w14:paraId="24D406C8" w14:textId="5E45590F" w:rsidR="00B54B40" w:rsidRPr="00280CC9" w:rsidRDefault="00B54B40" w:rsidP="00280CC9">
      <w:pPr>
        <w:spacing w:before="60" w:after="60"/>
        <w:ind w:firstLine="720"/>
        <w:jc w:val="both"/>
        <w:rPr>
          <w:color w:val="000000"/>
          <w:shd w:val="clear" w:color="auto" w:fill="FFFFFF"/>
        </w:rPr>
      </w:pPr>
      <w:r w:rsidRPr="00280CC9">
        <w:t xml:space="preserve">- </w:t>
      </w:r>
      <w:r w:rsidR="005E09F6" w:rsidRPr="00280CC9">
        <w:rPr>
          <w:color w:val="000000"/>
          <w:shd w:val="clear" w:color="auto" w:fill="FFFFFF"/>
        </w:rPr>
        <w:t>Chương I</w:t>
      </w:r>
      <w:r w:rsidR="007C3E16" w:rsidRPr="00280CC9">
        <w:rPr>
          <w:color w:val="000000"/>
          <w:shd w:val="clear" w:color="auto" w:fill="FFFFFF"/>
        </w:rPr>
        <w:t>V</w:t>
      </w:r>
      <w:r w:rsidR="005E09F6" w:rsidRPr="00280CC9">
        <w:rPr>
          <w:color w:val="000000"/>
          <w:shd w:val="clear" w:color="auto" w:fill="FFFFFF"/>
        </w:rPr>
        <w:t xml:space="preserve">: </w:t>
      </w:r>
      <w:r w:rsidR="00F92507" w:rsidRPr="00280CC9">
        <w:rPr>
          <w:color w:val="000000"/>
          <w:shd w:val="clear" w:color="auto" w:fill="FFFFFF"/>
        </w:rPr>
        <w:t>Tổ chức thực hiện</w:t>
      </w:r>
    </w:p>
    <w:p w14:paraId="7AF5B8A1" w14:textId="0F9C3BC4" w:rsidR="002A3B38" w:rsidRDefault="007243F9" w:rsidP="00280CC9">
      <w:pPr>
        <w:spacing w:before="60" w:after="60"/>
        <w:ind w:firstLine="720"/>
        <w:jc w:val="both"/>
        <w:rPr>
          <w:color w:val="000000"/>
          <w:shd w:val="clear" w:color="auto" w:fill="FFFFFF"/>
        </w:rPr>
      </w:pPr>
      <w:r w:rsidRPr="00CC1AB7">
        <w:rPr>
          <w:color w:val="000000"/>
          <w:shd w:val="clear" w:color="auto" w:fill="FFFFFF"/>
        </w:rPr>
        <w:t xml:space="preserve">Điều </w:t>
      </w:r>
      <w:r w:rsidR="007C3E16">
        <w:rPr>
          <w:color w:val="000000"/>
          <w:shd w:val="clear" w:color="auto" w:fill="FFFFFF"/>
        </w:rPr>
        <w:t>11</w:t>
      </w:r>
      <w:r w:rsidRPr="00CC1AB7">
        <w:rPr>
          <w:color w:val="000000"/>
          <w:shd w:val="clear" w:color="auto" w:fill="FFFFFF"/>
        </w:rPr>
        <w:t xml:space="preserve">. </w:t>
      </w:r>
      <w:r w:rsidR="002A3B38">
        <w:rPr>
          <w:color w:val="000000"/>
          <w:shd w:val="clear" w:color="auto" w:fill="FFFFFF"/>
        </w:rPr>
        <w:t>Đánh giá, lựa chọn tổ chức, đơn vị cung cấp dịch vụ chi trả</w:t>
      </w:r>
    </w:p>
    <w:p w14:paraId="09E0F078" w14:textId="432F1F21" w:rsidR="00B54B40" w:rsidRDefault="002A3B38" w:rsidP="00280CC9">
      <w:pPr>
        <w:spacing w:before="60" w:after="60"/>
        <w:ind w:firstLine="720"/>
        <w:jc w:val="both"/>
      </w:pPr>
      <w:r>
        <w:t xml:space="preserve">Điều 12. </w:t>
      </w:r>
      <w:r w:rsidR="005E09F6" w:rsidRPr="005E09F6">
        <w:t>Trách nhiệm của Sở Y tế</w:t>
      </w:r>
    </w:p>
    <w:p w14:paraId="26E3D945" w14:textId="4087E29A" w:rsidR="00B54B40" w:rsidRDefault="005E09F6" w:rsidP="00280CC9">
      <w:pPr>
        <w:spacing w:before="60" w:after="60"/>
        <w:ind w:firstLine="720"/>
        <w:jc w:val="both"/>
      </w:pPr>
      <w:r w:rsidRPr="00CC1AB7">
        <w:rPr>
          <w:color w:val="000000"/>
          <w:shd w:val="clear" w:color="auto" w:fill="FFFFFF"/>
        </w:rPr>
        <w:t xml:space="preserve">Điều </w:t>
      </w:r>
      <w:r w:rsidR="007C3E16">
        <w:rPr>
          <w:color w:val="000000"/>
          <w:shd w:val="clear" w:color="auto" w:fill="FFFFFF"/>
        </w:rPr>
        <w:t>1</w:t>
      </w:r>
      <w:r w:rsidR="002A3B38">
        <w:rPr>
          <w:color w:val="000000"/>
          <w:shd w:val="clear" w:color="auto" w:fill="FFFFFF"/>
        </w:rPr>
        <w:t>3</w:t>
      </w:r>
      <w:r w:rsidRPr="00CC1AB7">
        <w:rPr>
          <w:color w:val="000000"/>
          <w:shd w:val="clear" w:color="auto" w:fill="FFFFFF"/>
        </w:rPr>
        <w:t>.</w:t>
      </w:r>
      <w:r>
        <w:rPr>
          <w:color w:val="000000"/>
          <w:shd w:val="clear" w:color="auto" w:fill="FFFFFF"/>
        </w:rPr>
        <w:t xml:space="preserve"> </w:t>
      </w:r>
      <w:r w:rsidRPr="005E09F6">
        <w:t>Trách nhiệm của Sở Tài chính</w:t>
      </w:r>
    </w:p>
    <w:p w14:paraId="5565FB3A" w14:textId="64B1AC8F" w:rsidR="00B54B40" w:rsidRDefault="00B54B40" w:rsidP="00280CC9">
      <w:pPr>
        <w:spacing w:before="60" w:after="60"/>
        <w:ind w:firstLine="720"/>
        <w:jc w:val="both"/>
      </w:pPr>
      <w:r w:rsidRPr="00CC1AB7">
        <w:rPr>
          <w:color w:val="000000"/>
          <w:shd w:val="clear" w:color="auto" w:fill="FFFFFF"/>
        </w:rPr>
        <w:t xml:space="preserve">Điều </w:t>
      </w:r>
      <w:r w:rsidR="007C3E16">
        <w:rPr>
          <w:color w:val="000000"/>
          <w:shd w:val="clear" w:color="auto" w:fill="FFFFFF"/>
        </w:rPr>
        <w:t>1</w:t>
      </w:r>
      <w:r w:rsidR="002A3B38">
        <w:rPr>
          <w:color w:val="000000"/>
          <w:shd w:val="clear" w:color="auto" w:fill="FFFFFF"/>
        </w:rPr>
        <w:t>4</w:t>
      </w:r>
      <w:r w:rsidRPr="00CC1AB7">
        <w:rPr>
          <w:color w:val="000000"/>
          <w:shd w:val="clear" w:color="auto" w:fill="FFFFFF"/>
        </w:rPr>
        <w:t xml:space="preserve">. </w:t>
      </w:r>
      <w:r w:rsidRPr="005E09F6">
        <w:t>Trách nhiệm của Ủy ban nhân dân cấp xã</w:t>
      </w:r>
    </w:p>
    <w:p w14:paraId="2D78A3D6" w14:textId="1E00BE69" w:rsidR="00B54B40" w:rsidRDefault="005E09F6" w:rsidP="00280CC9">
      <w:pPr>
        <w:spacing w:before="60" w:after="60"/>
        <w:ind w:firstLine="720"/>
        <w:jc w:val="both"/>
      </w:pPr>
      <w:r w:rsidRPr="00CC1AB7">
        <w:rPr>
          <w:color w:val="000000"/>
          <w:shd w:val="clear" w:color="auto" w:fill="FFFFFF"/>
        </w:rPr>
        <w:t xml:space="preserve">Điều </w:t>
      </w:r>
      <w:r w:rsidR="007C3E16">
        <w:rPr>
          <w:color w:val="000000"/>
          <w:shd w:val="clear" w:color="auto" w:fill="FFFFFF"/>
        </w:rPr>
        <w:t>1</w:t>
      </w:r>
      <w:r w:rsidR="002A3B38">
        <w:rPr>
          <w:color w:val="000000"/>
          <w:shd w:val="clear" w:color="auto" w:fill="FFFFFF"/>
        </w:rPr>
        <w:t>5</w:t>
      </w:r>
      <w:r w:rsidRPr="00CC1AB7">
        <w:rPr>
          <w:color w:val="000000"/>
          <w:shd w:val="clear" w:color="auto" w:fill="FFFFFF"/>
        </w:rPr>
        <w:t>.</w:t>
      </w:r>
      <w:r>
        <w:rPr>
          <w:color w:val="000000"/>
          <w:shd w:val="clear" w:color="auto" w:fill="FFFFFF"/>
        </w:rPr>
        <w:t xml:space="preserve"> </w:t>
      </w:r>
      <w:r w:rsidRPr="005E09F6">
        <w:t>Trách nhiệm của các cơ quan, đơn vị có liên quan</w:t>
      </w:r>
    </w:p>
    <w:p w14:paraId="1526C1BE" w14:textId="77777777" w:rsidR="00B54B40" w:rsidRDefault="007243F9" w:rsidP="00280CC9">
      <w:pPr>
        <w:spacing w:before="60" w:after="60"/>
        <w:ind w:firstLine="720"/>
        <w:jc w:val="both"/>
        <w:rPr>
          <w:b/>
          <w:bCs/>
        </w:rPr>
      </w:pPr>
      <w:r w:rsidRPr="00B54B40">
        <w:rPr>
          <w:b/>
          <w:bCs/>
        </w:rPr>
        <w:t>3. Nội dung cơ bản</w:t>
      </w:r>
      <w:r w:rsidR="005E09F6" w:rsidRPr="00B54B40">
        <w:rPr>
          <w:b/>
          <w:bCs/>
        </w:rPr>
        <w:t xml:space="preserve"> của dự thảo</w:t>
      </w:r>
    </w:p>
    <w:p w14:paraId="6B1B072C" w14:textId="77777777" w:rsidR="00410E32" w:rsidRDefault="005E09F6" w:rsidP="00280CC9">
      <w:pPr>
        <w:spacing w:before="60" w:after="60"/>
        <w:ind w:firstLine="720"/>
        <w:jc w:val="both"/>
        <w:rPr>
          <w:b/>
          <w:bCs/>
        </w:rPr>
      </w:pPr>
      <w:r w:rsidRPr="00B54B40">
        <w:rPr>
          <w:b/>
          <w:bCs/>
        </w:rPr>
        <w:t>3.1. Nguyên tắc lựa chọn</w:t>
      </w:r>
      <w:r w:rsidR="00410E32">
        <w:rPr>
          <w:b/>
          <w:bCs/>
        </w:rPr>
        <w:t xml:space="preserve"> </w:t>
      </w:r>
      <w:r w:rsidR="00410E32" w:rsidRPr="00410E32">
        <w:rPr>
          <w:b/>
          <w:bCs/>
        </w:rPr>
        <w:t>tổ chức, đơn vị cung cấp dịch vụ chi trả</w:t>
      </w:r>
    </w:p>
    <w:p w14:paraId="5CEB0A44" w14:textId="77777777" w:rsidR="00410E32" w:rsidRPr="00280CC9" w:rsidRDefault="00410E32" w:rsidP="00280CC9">
      <w:pPr>
        <w:spacing w:before="60" w:after="60"/>
        <w:ind w:firstLine="720"/>
        <w:jc w:val="both"/>
        <w:rPr>
          <w:color w:val="000000"/>
          <w:lang w:val="pl-PL"/>
        </w:rPr>
      </w:pPr>
      <w:r w:rsidRPr="00280CC9">
        <w:rPr>
          <w:color w:val="000000"/>
          <w:lang w:val="pl-PL"/>
        </w:rPr>
        <w:t>- Việc lựa chọn tổ chức, đơn vị cung cấp dịch vụ chi trả phải bảo đảm công khai, minh bạch, khách quan, công bằng, hiệu quả, đúng thẩm quyền và quy định của pháp luật;</w:t>
      </w:r>
    </w:p>
    <w:p w14:paraId="44B50114" w14:textId="7BED9254" w:rsidR="00410E32" w:rsidRPr="00154034" w:rsidRDefault="00410E32" w:rsidP="00280CC9">
      <w:pPr>
        <w:spacing w:before="60" w:after="60"/>
        <w:ind w:firstLine="720"/>
        <w:jc w:val="both"/>
        <w:rPr>
          <w:color w:val="000000"/>
          <w:lang w:val="pl-PL"/>
        </w:rPr>
      </w:pPr>
      <w:r>
        <w:rPr>
          <w:color w:val="000000"/>
          <w:lang w:val="pl-PL"/>
        </w:rPr>
        <w:t>-</w:t>
      </w:r>
      <w:r w:rsidRPr="00154034">
        <w:rPr>
          <w:color w:val="000000"/>
          <w:lang w:val="pl-PL"/>
        </w:rPr>
        <w:t xml:space="preserve"> Tổ chức, đơn vị cung cấp dịch vụ chi trả được xe</w:t>
      </w:r>
      <w:r>
        <w:rPr>
          <w:color w:val="000000"/>
          <w:lang w:val="pl-PL"/>
        </w:rPr>
        <w:t>m xét lựa chọn</w:t>
      </w:r>
      <w:r w:rsidRPr="00154034">
        <w:rPr>
          <w:color w:val="000000"/>
          <w:lang w:val="pl-PL"/>
        </w:rPr>
        <w:t xml:space="preserve"> khi đáp ứng các tiêu chí, điều kiện quy định tại Chương II, Chương III Quy định này. </w:t>
      </w:r>
    </w:p>
    <w:p w14:paraId="17646B71" w14:textId="77777777" w:rsidR="00B54B40" w:rsidRPr="00280CC9" w:rsidRDefault="005E09F6" w:rsidP="00280CC9">
      <w:pPr>
        <w:spacing w:before="60" w:after="60"/>
        <w:ind w:firstLine="720"/>
        <w:jc w:val="both"/>
        <w:rPr>
          <w:b/>
          <w:bCs/>
          <w:lang w:val="pl-PL"/>
        </w:rPr>
      </w:pPr>
      <w:r w:rsidRPr="00280CC9">
        <w:rPr>
          <w:b/>
          <w:bCs/>
          <w:lang w:val="pl-PL"/>
        </w:rPr>
        <w:t>3.2. Tiêu chí, điều kiện chung</w:t>
      </w:r>
    </w:p>
    <w:p w14:paraId="3CE8033E" w14:textId="77777777" w:rsidR="00B54B40" w:rsidRPr="00280CC9" w:rsidRDefault="005E09F6" w:rsidP="00280CC9">
      <w:pPr>
        <w:spacing w:before="60" w:after="60"/>
        <w:ind w:firstLine="720"/>
        <w:jc w:val="both"/>
        <w:rPr>
          <w:lang w:val="pl-PL"/>
        </w:rPr>
      </w:pPr>
      <w:r w:rsidRPr="00280CC9">
        <w:rPr>
          <w:lang w:val="pl-PL"/>
        </w:rPr>
        <w:t>Dự thảo quy định các nhóm tiêu chí, điều kiện về:</w:t>
      </w:r>
    </w:p>
    <w:p w14:paraId="5358D310" w14:textId="77777777" w:rsidR="00B54B40" w:rsidRDefault="005E09F6" w:rsidP="00280CC9">
      <w:pPr>
        <w:spacing w:before="60" w:after="60"/>
        <w:ind w:firstLine="720"/>
        <w:jc w:val="both"/>
      </w:pPr>
      <w:r w:rsidRPr="005E055C">
        <w:t>a) Tư cách pháp lý;</w:t>
      </w:r>
    </w:p>
    <w:p w14:paraId="5848A1D0" w14:textId="74380AEA" w:rsidR="00B54B40" w:rsidRDefault="005E09F6" w:rsidP="00280CC9">
      <w:pPr>
        <w:spacing w:before="60" w:after="60"/>
        <w:ind w:firstLine="720"/>
        <w:jc w:val="both"/>
      </w:pPr>
      <w:r w:rsidRPr="005E055C">
        <w:t>b) Hệ thống mạng lưới</w:t>
      </w:r>
      <w:r w:rsidR="00410E32">
        <w:t>,</w:t>
      </w:r>
      <w:r w:rsidR="00860E96" w:rsidRPr="005E055C">
        <w:t xml:space="preserve"> cơ sở vật chất</w:t>
      </w:r>
      <w:r w:rsidR="00410E32">
        <w:t xml:space="preserve"> và khả năng phục vụ</w:t>
      </w:r>
      <w:r w:rsidR="00860E96" w:rsidRPr="005E055C">
        <w:t>;</w:t>
      </w:r>
    </w:p>
    <w:p w14:paraId="2A8689DA" w14:textId="77777777" w:rsidR="00B54B40" w:rsidRDefault="005E09F6" w:rsidP="00280CC9">
      <w:pPr>
        <w:spacing w:before="60" w:after="60"/>
        <w:ind w:firstLine="720"/>
        <w:jc w:val="both"/>
      </w:pPr>
      <w:r w:rsidRPr="005E055C">
        <w:t>c) Hạ tầng công nghệ thông tin, quản lý dữ liệu và bảo mật;</w:t>
      </w:r>
    </w:p>
    <w:p w14:paraId="1B4758CC" w14:textId="77777777" w:rsidR="00B54B40" w:rsidRDefault="005E09F6" w:rsidP="00280CC9">
      <w:pPr>
        <w:spacing w:before="60" w:after="60"/>
        <w:ind w:firstLine="720"/>
        <w:jc w:val="both"/>
      </w:pPr>
      <w:r w:rsidRPr="005E055C">
        <w:t>d) Năng lực</w:t>
      </w:r>
      <w:r w:rsidR="00860E96" w:rsidRPr="005E055C">
        <w:t xml:space="preserve">, </w:t>
      </w:r>
      <w:r w:rsidRPr="005E055C">
        <w:t>kinh nghiệm;</w:t>
      </w:r>
    </w:p>
    <w:p w14:paraId="4AD835E7" w14:textId="6AAB27AC" w:rsidR="00B54B40" w:rsidRDefault="005E09F6" w:rsidP="00280CC9">
      <w:pPr>
        <w:spacing w:before="60" w:after="60"/>
        <w:ind w:firstLine="720"/>
        <w:jc w:val="both"/>
      </w:pPr>
      <w:r w:rsidRPr="005E055C">
        <w:t>đ) Năng lực</w:t>
      </w:r>
      <w:r w:rsidR="00410E32">
        <w:t xml:space="preserve"> tổ chức, nhân sự và kinh nghiệm</w:t>
      </w:r>
      <w:r w:rsidRPr="005E055C">
        <w:t>;</w:t>
      </w:r>
    </w:p>
    <w:p w14:paraId="39EDFC17" w14:textId="5EFA9559" w:rsidR="00410E32" w:rsidRDefault="005E09F6" w:rsidP="00280CC9">
      <w:pPr>
        <w:spacing w:before="60" w:after="60"/>
        <w:ind w:firstLine="720"/>
        <w:jc w:val="both"/>
      </w:pPr>
      <w:r w:rsidRPr="005E055C">
        <w:t xml:space="preserve">e) </w:t>
      </w:r>
      <w:r w:rsidR="00410E32">
        <w:t>Năng lực tài chính bảo đảm thực hiện dịch vụ;</w:t>
      </w:r>
    </w:p>
    <w:p w14:paraId="4076C366" w14:textId="76F4357F" w:rsidR="00B54B40" w:rsidRDefault="00410E32" w:rsidP="00280CC9">
      <w:pPr>
        <w:spacing w:before="60" w:after="60"/>
        <w:ind w:firstLine="720"/>
        <w:jc w:val="both"/>
      </w:pPr>
      <w:r>
        <w:t xml:space="preserve">g) </w:t>
      </w:r>
      <w:r w:rsidR="00780EF7">
        <w:t>H</w:t>
      </w:r>
      <w:r w:rsidR="005E09F6" w:rsidRPr="005E055C">
        <w:t>ỗ trợ người hưởng</w:t>
      </w:r>
      <w:r w:rsidR="00780EF7">
        <w:t>, tiếp nhận phản ánh và báo cáo</w:t>
      </w:r>
      <w:r w:rsidR="005E09F6" w:rsidRPr="005E055C">
        <w:t>.</w:t>
      </w:r>
    </w:p>
    <w:p w14:paraId="4445D391" w14:textId="77777777" w:rsidR="00B54B40" w:rsidRDefault="005E09F6" w:rsidP="00280CC9">
      <w:pPr>
        <w:spacing w:before="60" w:after="60"/>
        <w:ind w:firstLine="720"/>
        <w:jc w:val="both"/>
      </w:pPr>
      <w:r w:rsidRPr="005E055C">
        <w:t>Các tiêu chí, điều kiện này nhằm đánh giá khả năng thực tế của tổ chức</w:t>
      </w:r>
      <w:r w:rsidR="00B54B40">
        <w:t>, đơn vị</w:t>
      </w:r>
      <w:r w:rsidRPr="005E055C">
        <w:t xml:space="preserve"> trong việc cung cấp dịch vụ ổn định, liên tục, an toàn và bảo đảm quyền lợi của người hưởng.</w:t>
      </w:r>
    </w:p>
    <w:p w14:paraId="16392B35" w14:textId="77777777" w:rsidR="00B54B40" w:rsidRDefault="005E09F6" w:rsidP="00280CC9">
      <w:pPr>
        <w:spacing w:before="60" w:after="60"/>
        <w:ind w:firstLine="720"/>
        <w:jc w:val="both"/>
        <w:rPr>
          <w:b/>
          <w:bCs/>
        </w:rPr>
      </w:pPr>
      <w:r w:rsidRPr="00B54B40">
        <w:rPr>
          <w:b/>
          <w:bCs/>
        </w:rPr>
        <w:t>3.3. Tiêu chí, điều kiện theo phương thức chi trả</w:t>
      </w:r>
    </w:p>
    <w:p w14:paraId="5AC5DB19" w14:textId="77777777" w:rsidR="00B54B40" w:rsidRDefault="005E09F6" w:rsidP="00280CC9">
      <w:pPr>
        <w:spacing w:before="60" w:after="60"/>
        <w:ind w:firstLine="720"/>
        <w:jc w:val="both"/>
      </w:pPr>
      <w:r w:rsidRPr="005E055C">
        <w:t>Dự thảo quy định các tiêu chí, điều kiện tương ứng với phương thức và yêu cầu thực hiện dịch vụ chi trả, gồm:</w:t>
      </w:r>
    </w:p>
    <w:p w14:paraId="11C5B7ED" w14:textId="3D7E8883" w:rsidR="005E055C" w:rsidRDefault="005E09F6" w:rsidP="00280CC9">
      <w:pPr>
        <w:spacing w:before="60" w:after="60"/>
        <w:ind w:firstLine="720"/>
        <w:jc w:val="both"/>
      </w:pPr>
      <w:r w:rsidRPr="005E055C">
        <w:t xml:space="preserve">a) Chi trả </w:t>
      </w:r>
      <w:r w:rsidR="00B54B40">
        <w:t>bằng phương thức điện tử</w:t>
      </w:r>
      <w:r w:rsidRPr="005E055C">
        <w:t>;</w:t>
      </w:r>
    </w:p>
    <w:p w14:paraId="0ED98FF8" w14:textId="77777777" w:rsidR="00C60FB2" w:rsidRDefault="00B54B40" w:rsidP="00280CC9">
      <w:pPr>
        <w:spacing w:before="60" w:after="60"/>
        <w:ind w:firstLine="720"/>
        <w:jc w:val="both"/>
      </w:pPr>
      <w:r>
        <w:lastRenderedPageBreak/>
        <w:t xml:space="preserve">b) </w:t>
      </w:r>
      <w:r w:rsidRPr="005E055C">
        <w:t>Chi trả bằng tiền mặt</w:t>
      </w:r>
      <w:r>
        <w:t>.</w:t>
      </w:r>
    </w:p>
    <w:p w14:paraId="529B4A15" w14:textId="77777777" w:rsidR="00C60FB2" w:rsidRDefault="00C60FB2" w:rsidP="00280CC9">
      <w:pPr>
        <w:spacing w:before="60" w:after="60"/>
        <w:ind w:firstLine="720"/>
        <w:jc w:val="both"/>
      </w:pPr>
      <w:r w:rsidRPr="00C60FB2">
        <w:t>Việc quy định riêng theo phương thức chi trả nhằm bảo đảm các yêu cầu đánh giá phù hợp với đặc thù từng phương thức; đồng thời quan tâm đến khả năng tiếp cận dịch vụ của người cao tuổi, người khuyết tật, người hạn chế khả năng đi lại và các trường hợp cần được hỗ trợ trong quá trình nhận chế độ</w:t>
      </w:r>
      <w:r>
        <w:t>, chính sách.</w:t>
      </w:r>
    </w:p>
    <w:p w14:paraId="40B18112" w14:textId="77777777" w:rsidR="00C60FB2" w:rsidRDefault="00C60FB2" w:rsidP="00280CC9">
      <w:pPr>
        <w:spacing w:before="60" w:after="60"/>
        <w:ind w:firstLine="720"/>
        <w:jc w:val="both"/>
        <w:rPr>
          <w:b/>
        </w:rPr>
      </w:pPr>
      <w:r w:rsidRPr="00C60FB2">
        <w:rPr>
          <w:b/>
        </w:rPr>
        <w:t>3.4. Trách nhiệm tổ chức thực hiện</w:t>
      </w:r>
    </w:p>
    <w:p w14:paraId="7B562233" w14:textId="51AEA9AB" w:rsidR="00C60FB2" w:rsidRDefault="00C60FB2" w:rsidP="00280CC9">
      <w:pPr>
        <w:spacing w:before="60" w:after="60"/>
        <w:ind w:firstLine="720"/>
        <w:jc w:val="both"/>
      </w:pPr>
      <w:r w:rsidRPr="00C60FB2">
        <w:t xml:space="preserve">Dự thảo phân định trách nhiệm của Sở Y tế, Sở Tài chính, </w:t>
      </w:r>
      <w:r>
        <w:t>Ủy ban nhân dân</w:t>
      </w:r>
      <w:r w:rsidRPr="00C60FB2">
        <w:t xml:space="preserve"> các xã, phường và các cơ quan, tổ chức có liên quan trong phạm vi chức năng, nhiệm vụ, thẩm quyền được giao; góp phần bảo đảm việc lựa chọn, ký kết, quản lý hợp đồng, kiểm tra, đối soát và xử lý các vấn đề phát sinh trong quá trình cung cấp dịch vụ chi trả được thực hiện thống nhất, đúng quy định.</w:t>
      </w:r>
    </w:p>
    <w:p w14:paraId="76BDB1BE" w14:textId="77777777" w:rsidR="00D75A9A" w:rsidRDefault="00221D05" w:rsidP="00280CC9">
      <w:pPr>
        <w:spacing w:before="60" w:after="60"/>
        <w:ind w:firstLine="720"/>
        <w:jc w:val="both"/>
        <w:rPr>
          <w:b/>
          <w:bCs/>
        </w:rPr>
      </w:pPr>
      <w:r w:rsidRPr="005E055C">
        <w:rPr>
          <w:b/>
          <w:bCs/>
        </w:rPr>
        <w:t>VI. DỰ KIẾN NGUỒN LỰC VÀ ĐIỀU KIỆN BẢO ĐẢM THỰC HIỆN</w:t>
      </w:r>
    </w:p>
    <w:p w14:paraId="63515074" w14:textId="77777777" w:rsidR="00D34904" w:rsidRDefault="00221D05" w:rsidP="00280CC9">
      <w:pPr>
        <w:spacing w:before="60" w:after="60"/>
        <w:ind w:firstLine="720"/>
        <w:jc w:val="both"/>
      </w:pPr>
      <w:r w:rsidRPr="005E055C">
        <w:t>1. Việc lựa chọn tổ chức</w:t>
      </w:r>
      <w:r w:rsidR="00D75A9A">
        <w:t>, đơn vị</w:t>
      </w:r>
      <w:r w:rsidRPr="005E055C">
        <w:t xml:space="preserve"> cung cấp dịch vụ chi trả và ký kết, quản lý hợp đồng được thực hiện theo quy định của pháp luật về đấu thầu, ngân sách nhà nước, Nghị định số 335/2026/NĐ-CP và các quy định pháp luật có liên quan.</w:t>
      </w:r>
    </w:p>
    <w:p w14:paraId="492CEE79" w14:textId="77777777" w:rsidR="00D34904" w:rsidRDefault="00221D05" w:rsidP="00280CC9">
      <w:pPr>
        <w:spacing w:before="60" w:after="60"/>
        <w:ind w:firstLine="720"/>
        <w:jc w:val="both"/>
      </w:pPr>
      <w:r w:rsidRPr="00D34904">
        <w:t>2. Kinh phí thực hiện dịch vụ chi trả được bố trí, quản lý</w:t>
      </w:r>
      <w:r w:rsidR="00D34904" w:rsidRPr="00D34904">
        <w:t xml:space="preserve">, thanh quyết toán theo </w:t>
      </w:r>
      <w:r w:rsidRPr="00D34904">
        <w:t xml:space="preserve">quy định </w:t>
      </w:r>
      <w:r w:rsidR="00D34904">
        <w:t>hiện hành</w:t>
      </w:r>
      <w:r w:rsidRPr="00D34904">
        <w:t xml:space="preserve"> </w:t>
      </w:r>
      <w:r w:rsidR="00D34904" w:rsidRPr="00D34904">
        <w:t>trong phạm vi dự toán được cấp có thẩm quyền giao và phù hợp với hợp đồng được ký kết.</w:t>
      </w:r>
    </w:p>
    <w:p w14:paraId="54F5CD59" w14:textId="08DA1180" w:rsidR="00D34904" w:rsidRPr="00D34904" w:rsidRDefault="00221D05" w:rsidP="00280CC9">
      <w:pPr>
        <w:spacing w:before="60" w:after="60"/>
        <w:ind w:firstLine="720"/>
        <w:jc w:val="both"/>
      </w:pPr>
      <w:r w:rsidRPr="00D34904">
        <w:t xml:space="preserve">3. Việc ban hành Quyết định </w:t>
      </w:r>
      <w:r w:rsidR="00D34904" w:rsidRPr="00D34904">
        <w:t>nhằm quy định thống nhất tiêu chí, điều kiện lựa chọn tổ chức</w:t>
      </w:r>
      <w:r w:rsidR="00D34904">
        <w:t>, đơn vị</w:t>
      </w:r>
      <w:r w:rsidR="00D34904" w:rsidRPr="00D34904">
        <w:t xml:space="preserve"> cung cấp dịch vụ, không làm phát sinh chính sách trợ cấp mới đối với người hưởng. Trường hợp phát sinh hoặc thay đổi chi phí dịch vụ, việc xác định, bố trí và sử dụng kinh phí phải thực hiện theo quy định pháp luật có liên quan.</w:t>
      </w:r>
    </w:p>
    <w:p w14:paraId="0D84D110" w14:textId="44C1AC24" w:rsidR="00E969A4" w:rsidRPr="005E055C" w:rsidRDefault="00E969A4" w:rsidP="00280CC9">
      <w:pPr>
        <w:spacing w:before="60" w:after="60"/>
        <w:ind w:firstLine="720"/>
        <w:jc w:val="both"/>
      </w:pPr>
      <w:r w:rsidRPr="005E055C">
        <w:rPr>
          <w:lang w:val="en"/>
        </w:rPr>
        <w:t>Trên đây là T</w:t>
      </w:r>
      <w:r w:rsidRPr="005E055C">
        <w:rPr>
          <w:lang w:val="vi-VN"/>
        </w:rPr>
        <w:t>ờ tr</w:t>
      </w:r>
      <w:r w:rsidRPr="005E055C">
        <w:t>ình v</w:t>
      </w:r>
      <w:r w:rsidRPr="005E055C">
        <w:rPr>
          <w:lang w:val="vi-VN"/>
        </w:rPr>
        <w:t xml:space="preserve">ề </w:t>
      </w:r>
      <w:r w:rsidRPr="005E055C">
        <w:t>d</w:t>
      </w:r>
      <w:r w:rsidRPr="005E055C">
        <w:rPr>
          <w:lang w:val="vi-VN"/>
        </w:rPr>
        <w:t>ự thảo</w:t>
      </w:r>
      <w:r w:rsidRPr="005E055C">
        <w:t xml:space="preserve"> Quyết định ban hành quy định về tiêu chí, điều kiện lựa chọn tổ chức</w:t>
      </w:r>
      <w:r w:rsidR="00D75A9A">
        <w:t>, đơn vị</w:t>
      </w:r>
      <w:r w:rsidRPr="005E055C">
        <w:t xml:space="preserve"> dịch vụ chi trả chế độ, chính sách trợ giúp xã hội và trợ cấp hưu trí xã hội trên địa bàn </w:t>
      </w:r>
      <w:r w:rsidR="00D75A9A">
        <w:t>thành phố Huế</w:t>
      </w:r>
      <w:r w:rsidRPr="005E055C">
        <w:t xml:space="preserve">, Sở Y tế kính trình UBND </w:t>
      </w:r>
      <w:r w:rsidR="00D75A9A">
        <w:t xml:space="preserve">thành phố </w:t>
      </w:r>
      <w:r w:rsidRPr="005E055C">
        <w:t>xem xét, quy</w:t>
      </w:r>
      <w:r w:rsidRPr="005E055C">
        <w:rPr>
          <w:lang w:val="vi-VN"/>
        </w:rPr>
        <w:t>ết định.</w:t>
      </w:r>
      <w:r w:rsidRPr="005E055C">
        <w:t>/.</w:t>
      </w:r>
    </w:p>
    <w:p w14:paraId="467FEBEF" w14:textId="77777777" w:rsidR="00E969A4" w:rsidRDefault="00E969A4" w:rsidP="00280CC9">
      <w:pPr>
        <w:spacing w:before="60" w:after="60"/>
        <w:ind w:firstLine="720"/>
        <w:jc w:val="both"/>
        <w:rPr>
          <w:i/>
          <w:iCs/>
          <w:spacing w:val="4"/>
        </w:rPr>
      </w:pPr>
      <w:r w:rsidRPr="00E969A4">
        <w:rPr>
          <w:i/>
          <w:iCs/>
          <w:spacing w:val="4"/>
          <w:lang w:val="en"/>
        </w:rPr>
        <w:t>(Xin g</w:t>
      </w:r>
      <w:r w:rsidRPr="00E969A4">
        <w:rPr>
          <w:i/>
          <w:iCs/>
          <w:spacing w:val="4"/>
          <w:lang w:val="vi-VN"/>
        </w:rPr>
        <w:t>ửi k</w:t>
      </w:r>
      <w:r w:rsidRPr="00E969A4">
        <w:rPr>
          <w:i/>
          <w:iCs/>
          <w:spacing w:val="4"/>
        </w:rPr>
        <w:t>èm theo:</w:t>
      </w:r>
      <w:r>
        <w:rPr>
          <w:i/>
          <w:iCs/>
          <w:spacing w:val="4"/>
        </w:rPr>
        <w:t xml:space="preserve"> </w:t>
      </w:r>
    </w:p>
    <w:p w14:paraId="6C32C409" w14:textId="68491E61" w:rsidR="00E969A4" w:rsidRDefault="00E969A4" w:rsidP="00280CC9">
      <w:pPr>
        <w:spacing w:before="60" w:after="60"/>
        <w:ind w:firstLine="720"/>
        <w:jc w:val="both"/>
        <w:rPr>
          <w:i/>
          <w:iCs/>
          <w:spacing w:val="4"/>
        </w:rPr>
      </w:pPr>
      <w:r w:rsidRPr="00E969A4">
        <w:rPr>
          <w:i/>
          <w:iCs/>
          <w:spacing w:val="4"/>
        </w:rPr>
        <w:t xml:space="preserve">- Dự thảo Quyết định </w:t>
      </w:r>
      <w:r w:rsidRPr="00E969A4">
        <w:rPr>
          <w:i/>
          <w:iCs/>
        </w:rPr>
        <w:t>của Ủy ban nhân dân t</w:t>
      </w:r>
      <w:r w:rsidR="00D75A9A">
        <w:rPr>
          <w:i/>
          <w:iCs/>
        </w:rPr>
        <w:t>hành phố</w:t>
      </w:r>
      <w:r w:rsidRPr="00E969A4">
        <w:rPr>
          <w:i/>
          <w:iCs/>
          <w:spacing w:val="4"/>
        </w:rPr>
        <w:t xml:space="preserve">; </w:t>
      </w:r>
    </w:p>
    <w:p w14:paraId="7AEE4299" w14:textId="74F2C062" w:rsidR="00E969A4" w:rsidRDefault="00E969A4" w:rsidP="00280CC9">
      <w:pPr>
        <w:spacing w:before="60" w:after="60"/>
        <w:ind w:firstLine="720"/>
        <w:jc w:val="both"/>
        <w:rPr>
          <w:i/>
          <w:iCs/>
        </w:rPr>
      </w:pPr>
      <w:r w:rsidRPr="00E969A4">
        <w:rPr>
          <w:i/>
          <w:iCs/>
          <w:spacing w:val="4"/>
        </w:rPr>
        <w:t xml:space="preserve">- </w:t>
      </w:r>
      <w:r w:rsidRPr="00E969A4">
        <w:rPr>
          <w:i/>
          <w:iCs/>
        </w:rPr>
        <w:t>Dự thảo tiêu chí, điều kiện lựa chọn tổ chức</w:t>
      </w:r>
      <w:r w:rsidR="00D75A9A">
        <w:rPr>
          <w:i/>
          <w:iCs/>
        </w:rPr>
        <w:t>, đơn vị</w:t>
      </w:r>
      <w:r w:rsidRPr="00E969A4">
        <w:rPr>
          <w:i/>
          <w:iCs/>
        </w:rPr>
        <w:t xml:space="preserve"> dịch vụ chi trả chế độ, chính sách trợ giúp xã hội và trợ cấp hưu trí xã hội trên địa bàn </w:t>
      </w:r>
      <w:r w:rsidR="00D75A9A">
        <w:rPr>
          <w:i/>
          <w:iCs/>
        </w:rPr>
        <w:t>thành phố</w:t>
      </w:r>
      <w:r>
        <w:rPr>
          <w:i/>
          <w:iCs/>
        </w:rPr>
        <w:t>;</w:t>
      </w:r>
    </w:p>
    <w:p w14:paraId="7AB6DE06" w14:textId="0C718E48" w:rsidR="00726D80" w:rsidRPr="00D75A9A" w:rsidRDefault="00E969A4" w:rsidP="00280CC9">
      <w:pPr>
        <w:spacing w:before="60" w:after="60"/>
        <w:ind w:firstLine="720"/>
        <w:jc w:val="both"/>
        <w:rPr>
          <w:i/>
          <w:iCs/>
          <w:spacing w:val="4"/>
        </w:rPr>
      </w:pPr>
      <w:r w:rsidRPr="00E969A4">
        <w:rPr>
          <w:i/>
          <w:iCs/>
          <w:spacing w:val="4"/>
        </w:rPr>
        <w:t>- Bản so sánh, thuyết minh nội dung dự thảo</w:t>
      </w:r>
      <w:r w:rsidR="00F90E46">
        <w:rPr>
          <w:i/>
          <w:iCs/>
        </w:rPr>
        <w:t>).</w:t>
      </w:r>
    </w:p>
    <w:p w14:paraId="7952F648" w14:textId="77777777" w:rsidR="006477EE" w:rsidRPr="009E1220" w:rsidRDefault="006477EE" w:rsidP="009E1220">
      <w:pPr>
        <w:spacing w:before="120" w:after="120"/>
      </w:pPr>
    </w:p>
    <w:tbl>
      <w:tblPr>
        <w:tblW w:w="0" w:type="auto"/>
        <w:jc w:val="center"/>
        <w:tblLook w:val="01E0" w:firstRow="1" w:lastRow="1" w:firstColumn="1" w:lastColumn="1" w:noHBand="0" w:noVBand="0"/>
      </w:tblPr>
      <w:tblGrid>
        <w:gridCol w:w="6096"/>
        <w:gridCol w:w="3191"/>
      </w:tblGrid>
      <w:tr w:rsidR="006477EE" w:rsidRPr="0015483A" w14:paraId="0C605E92" w14:textId="77777777" w:rsidTr="00D75A9A">
        <w:trPr>
          <w:jc w:val="center"/>
        </w:trPr>
        <w:tc>
          <w:tcPr>
            <w:tcW w:w="6096" w:type="dxa"/>
            <w:hideMark/>
          </w:tcPr>
          <w:p w14:paraId="0ADD379E" w14:textId="77777777" w:rsidR="006477EE" w:rsidRPr="0015483A" w:rsidRDefault="006477EE" w:rsidP="00217227">
            <w:pPr>
              <w:jc w:val="both"/>
              <w:rPr>
                <w:b/>
                <w:i/>
                <w:sz w:val="4"/>
                <w:szCs w:val="4"/>
                <w:lang w:eastAsia="vi-VN"/>
              </w:rPr>
            </w:pPr>
          </w:p>
          <w:p w14:paraId="63AB62FE" w14:textId="77777777" w:rsidR="006477EE" w:rsidRPr="0015483A" w:rsidRDefault="006477EE" w:rsidP="00217227">
            <w:pPr>
              <w:jc w:val="both"/>
              <w:rPr>
                <w:b/>
                <w:i/>
                <w:sz w:val="24"/>
                <w:szCs w:val="24"/>
                <w:lang w:val="vi-VN"/>
              </w:rPr>
            </w:pPr>
            <w:r w:rsidRPr="0015483A">
              <w:rPr>
                <w:b/>
                <w:i/>
                <w:sz w:val="24"/>
                <w:szCs w:val="24"/>
                <w:lang w:val="vi-VN" w:eastAsia="vi-VN"/>
              </w:rPr>
              <w:t>Nơi nhận:</w:t>
            </w:r>
          </w:p>
          <w:p w14:paraId="410185C3" w14:textId="77777777" w:rsidR="006477EE" w:rsidRPr="00654DD4" w:rsidRDefault="006477EE" w:rsidP="00217227">
            <w:pPr>
              <w:jc w:val="both"/>
              <w:rPr>
                <w:sz w:val="22"/>
                <w:szCs w:val="22"/>
                <w:lang w:eastAsia="vi-VN"/>
              </w:rPr>
            </w:pPr>
            <w:r w:rsidRPr="00654DD4">
              <w:rPr>
                <w:sz w:val="22"/>
                <w:szCs w:val="22"/>
                <w:lang w:val="vi-VN" w:eastAsia="vi-VN"/>
              </w:rPr>
              <w:t>- Như trên;</w:t>
            </w:r>
          </w:p>
          <w:p w14:paraId="72755B5C" w14:textId="59AEE307" w:rsidR="006477EE" w:rsidRPr="00654DD4" w:rsidRDefault="006477EE" w:rsidP="00217227">
            <w:pPr>
              <w:jc w:val="both"/>
              <w:rPr>
                <w:sz w:val="22"/>
                <w:szCs w:val="22"/>
                <w:lang w:eastAsia="vi-VN"/>
              </w:rPr>
            </w:pPr>
            <w:r w:rsidRPr="00654DD4">
              <w:rPr>
                <w:sz w:val="22"/>
                <w:szCs w:val="22"/>
                <w:lang w:eastAsia="vi-VN"/>
              </w:rPr>
              <w:t xml:space="preserve">- </w:t>
            </w:r>
            <w:r w:rsidR="00D75A9A">
              <w:rPr>
                <w:sz w:val="22"/>
                <w:szCs w:val="22"/>
                <w:lang w:eastAsia="vi-VN"/>
              </w:rPr>
              <w:t>GĐ</w:t>
            </w:r>
            <w:r w:rsidRPr="00654DD4">
              <w:rPr>
                <w:sz w:val="22"/>
                <w:szCs w:val="22"/>
                <w:lang w:eastAsia="vi-VN"/>
              </w:rPr>
              <w:t xml:space="preserve"> Sở</w:t>
            </w:r>
            <w:r w:rsidR="00D75A9A">
              <w:rPr>
                <w:sz w:val="22"/>
                <w:szCs w:val="22"/>
                <w:lang w:eastAsia="vi-VN"/>
              </w:rPr>
              <w:t xml:space="preserve"> (để b/c)</w:t>
            </w:r>
            <w:r w:rsidRPr="00654DD4">
              <w:rPr>
                <w:sz w:val="22"/>
                <w:szCs w:val="22"/>
                <w:lang w:eastAsia="vi-VN"/>
              </w:rPr>
              <w:t>;</w:t>
            </w:r>
          </w:p>
          <w:p w14:paraId="5C5FCA0B" w14:textId="205BF20D" w:rsidR="00E969A4" w:rsidRDefault="006477EE" w:rsidP="00217227">
            <w:pPr>
              <w:jc w:val="both"/>
              <w:rPr>
                <w:sz w:val="22"/>
                <w:szCs w:val="22"/>
                <w:lang w:eastAsia="vi-VN"/>
              </w:rPr>
            </w:pPr>
            <w:r>
              <w:rPr>
                <w:sz w:val="22"/>
                <w:szCs w:val="22"/>
                <w:lang w:eastAsia="vi-VN"/>
              </w:rPr>
              <w:t xml:space="preserve">- </w:t>
            </w:r>
            <w:r w:rsidR="00D75A9A">
              <w:rPr>
                <w:sz w:val="22"/>
                <w:szCs w:val="22"/>
                <w:lang w:eastAsia="vi-VN"/>
              </w:rPr>
              <w:t xml:space="preserve">Các </w:t>
            </w:r>
            <w:r>
              <w:rPr>
                <w:sz w:val="22"/>
                <w:szCs w:val="22"/>
                <w:lang w:eastAsia="vi-VN"/>
              </w:rPr>
              <w:t>Sở</w:t>
            </w:r>
            <w:r w:rsidR="00D75A9A">
              <w:rPr>
                <w:sz w:val="22"/>
                <w:szCs w:val="22"/>
                <w:lang w:eastAsia="vi-VN"/>
              </w:rPr>
              <w:t>:</w:t>
            </w:r>
            <w:r w:rsidR="00E969A4">
              <w:rPr>
                <w:sz w:val="22"/>
                <w:szCs w:val="22"/>
                <w:lang w:eastAsia="vi-VN"/>
              </w:rPr>
              <w:t xml:space="preserve"> Tài chính</w:t>
            </w:r>
            <w:r w:rsidR="00D75A9A">
              <w:rPr>
                <w:sz w:val="22"/>
                <w:szCs w:val="22"/>
                <w:lang w:eastAsia="vi-VN"/>
              </w:rPr>
              <w:t>,</w:t>
            </w:r>
            <w:r w:rsidR="00E969A4">
              <w:rPr>
                <w:sz w:val="22"/>
                <w:szCs w:val="22"/>
                <w:lang w:eastAsia="vi-VN"/>
              </w:rPr>
              <w:t xml:space="preserve"> Tư pháp;</w:t>
            </w:r>
          </w:p>
          <w:p w14:paraId="2AAE375D" w14:textId="5ED0BD8C" w:rsidR="006477EE" w:rsidRPr="0015483A" w:rsidRDefault="006477EE" w:rsidP="00217227">
            <w:pPr>
              <w:jc w:val="both"/>
              <w:rPr>
                <w:sz w:val="20"/>
              </w:rPr>
            </w:pPr>
            <w:r w:rsidRPr="00654DD4">
              <w:rPr>
                <w:sz w:val="22"/>
                <w:szCs w:val="22"/>
                <w:lang w:val="vi-VN" w:eastAsia="vi-VN"/>
              </w:rPr>
              <w:t xml:space="preserve">- Lưu: VT, </w:t>
            </w:r>
            <w:r w:rsidRPr="00654DD4">
              <w:rPr>
                <w:sz w:val="22"/>
                <w:szCs w:val="22"/>
                <w:lang w:eastAsia="vi-VN"/>
              </w:rPr>
              <w:t>BTXHTE</w:t>
            </w:r>
            <w:r>
              <w:rPr>
                <w:sz w:val="22"/>
                <w:szCs w:val="22"/>
                <w:lang w:eastAsia="vi-VN"/>
              </w:rPr>
              <w:t>.</w:t>
            </w:r>
          </w:p>
        </w:tc>
        <w:tc>
          <w:tcPr>
            <w:tcW w:w="3191" w:type="dxa"/>
            <w:hideMark/>
          </w:tcPr>
          <w:p w14:paraId="788EB9AE" w14:textId="77777777" w:rsidR="006477EE" w:rsidRPr="0015483A" w:rsidRDefault="006477EE" w:rsidP="00217227">
            <w:pPr>
              <w:jc w:val="center"/>
              <w:rPr>
                <w:b/>
                <w:lang w:eastAsia="vi-VN"/>
              </w:rPr>
            </w:pPr>
            <w:r w:rsidRPr="0015483A">
              <w:rPr>
                <w:b/>
                <w:lang w:eastAsia="vi-VN"/>
              </w:rPr>
              <w:t xml:space="preserve">KT. </w:t>
            </w:r>
            <w:r w:rsidRPr="0015483A">
              <w:rPr>
                <w:b/>
                <w:lang w:val="vi-VN" w:eastAsia="vi-VN"/>
              </w:rPr>
              <w:t>GIÁM ĐỐC</w:t>
            </w:r>
          </w:p>
          <w:p w14:paraId="167652AE" w14:textId="77777777" w:rsidR="006477EE" w:rsidRPr="0015483A" w:rsidRDefault="006477EE" w:rsidP="00217227">
            <w:pPr>
              <w:jc w:val="center"/>
              <w:rPr>
                <w:b/>
              </w:rPr>
            </w:pPr>
            <w:r w:rsidRPr="0015483A">
              <w:rPr>
                <w:b/>
              </w:rPr>
              <w:t>PHÓ GIÁM ĐỐC</w:t>
            </w:r>
          </w:p>
          <w:p w14:paraId="544EAA76" w14:textId="77777777" w:rsidR="006477EE" w:rsidRPr="0015483A" w:rsidRDefault="006477EE" w:rsidP="00217227">
            <w:pPr>
              <w:jc w:val="center"/>
              <w:rPr>
                <w:b/>
              </w:rPr>
            </w:pPr>
          </w:p>
          <w:p w14:paraId="68EE551E" w14:textId="77777777" w:rsidR="006477EE" w:rsidRPr="0015483A" w:rsidRDefault="006477EE" w:rsidP="00217227">
            <w:pPr>
              <w:jc w:val="center"/>
              <w:rPr>
                <w:b/>
              </w:rPr>
            </w:pPr>
          </w:p>
          <w:p w14:paraId="1A446174" w14:textId="77777777" w:rsidR="006477EE" w:rsidRPr="0015483A" w:rsidRDefault="006477EE" w:rsidP="00217227">
            <w:pPr>
              <w:jc w:val="center"/>
              <w:rPr>
                <w:b/>
              </w:rPr>
            </w:pPr>
          </w:p>
          <w:p w14:paraId="4C5B54CA" w14:textId="77777777" w:rsidR="006477EE" w:rsidRDefault="006477EE" w:rsidP="00217227">
            <w:pPr>
              <w:jc w:val="center"/>
              <w:rPr>
                <w:b/>
              </w:rPr>
            </w:pPr>
          </w:p>
          <w:p w14:paraId="66D0A551" w14:textId="6ADDB385" w:rsidR="006477EE" w:rsidRPr="0015483A" w:rsidRDefault="00280CC9" w:rsidP="00217227">
            <w:pPr>
              <w:jc w:val="center"/>
              <w:rPr>
                <w:b/>
              </w:rPr>
            </w:pPr>
            <w:r>
              <w:rPr>
                <w:b/>
              </w:rPr>
              <w:t>Phan Minh Nguyệt</w:t>
            </w:r>
          </w:p>
          <w:p w14:paraId="6D630FC1" w14:textId="54C5B1E3" w:rsidR="006477EE" w:rsidRPr="0015483A" w:rsidRDefault="006477EE" w:rsidP="00217227">
            <w:pPr>
              <w:jc w:val="center"/>
              <w:rPr>
                <w:b/>
                <w:bCs/>
              </w:rPr>
            </w:pPr>
          </w:p>
        </w:tc>
      </w:tr>
    </w:tbl>
    <w:p w14:paraId="05CFAAEF" w14:textId="77777777" w:rsidR="006477EE" w:rsidRDefault="006477EE"/>
    <w:sectPr w:rsidR="006477EE" w:rsidSect="00087FA8">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5F4BA" w14:textId="77777777" w:rsidR="005712E6" w:rsidRDefault="005712E6" w:rsidP="00535196">
      <w:r>
        <w:separator/>
      </w:r>
    </w:p>
  </w:endnote>
  <w:endnote w:type="continuationSeparator" w:id="0">
    <w:p w14:paraId="5332C287" w14:textId="77777777" w:rsidR="005712E6" w:rsidRDefault="005712E6" w:rsidP="0053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08094" w14:textId="77777777" w:rsidR="005712E6" w:rsidRDefault="005712E6" w:rsidP="00535196">
      <w:r>
        <w:separator/>
      </w:r>
    </w:p>
  </w:footnote>
  <w:footnote w:type="continuationSeparator" w:id="0">
    <w:p w14:paraId="23E0EE85" w14:textId="77777777" w:rsidR="005712E6" w:rsidRDefault="005712E6" w:rsidP="00535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35D26"/>
    <w:multiLevelType w:val="multilevel"/>
    <w:tmpl w:val="72DE3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E37E4"/>
    <w:multiLevelType w:val="multilevel"/>
    <w:tmpl w:val="BE4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36F03"/>
    <w:multiLevelType w:val="multilevel"/>
    <w:tmpl w:val="268C3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53210B"/>
    <w:multiLevelType w:val="multilevel"/>
    <w:tmpl w:val="A7FC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5279C"/>
    <w:multiLevelType w:val="multilevel"/>
    <w:tmpl w:val="7DEA11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52D9D"/>
    <w:multiLevelType w:val="multilevel"/>
    <w:tmpl w:val="35F67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254F8C"/>
    <w:multiLevelType w:val="multilevel"/>
    <w:tmpl w:val="F01E4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E36F3F"/>
    <w:multiLevelType w:val="multilevel"/>
    <w:tmpl w:val="2C6EF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5D3A80"/>
    <w:multiLevelType w:val="multilevel"/>
    <w:tmpl w:val="DAF6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2A0ABE"/>
    <w:multiLevelType w:val="multilevel"/>
    <w:tmpl w:val="7628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3E3A28"/>
    <w:multiLevelType w:val="multilevel"/>
    <w:tmpl w:val="90663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60A90"/>
    <w:multiLevelType w:val="multilevel"/>
    <w:tmpl w:val="F2900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D30212"/>
    <w:multiLevelType w:val="multilevel"/>
    <w:tmpl w:val="255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56CBC"/>
    <w:multiLevelType w:val="multilevel"/>
    <w:tmpl w:val="4A2E5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665BB2"/>
    <w:multiLevelType w:val="multilevel"/>
    <w:tmpl w:val="03A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475FAF"/>
    <w:multiLevelType w:val="multilevel"/>
    <w:tmpl w:val="11A2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B92F9B"/>
    <w:multiLevelType w:val="multilevel"/>
    <w:tmpl w:val="31FA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81489F"/>
    <w:multiLevelType w:val="multilevel"/>
    <w:tmpl w:val="6F4C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820E65"/>
    <w:multiLevelType w:val="multilevel"/>
    <w:tmpl w:val="F7564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0266BD"/>
    <w:multiLevelType w:val="multilevel"/>
    <w:tmpl w:val="737A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B202B"/>
    <w:multiLevelType w:val="multilevel"/>
    <w:tmpl w:val="7DA6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9E0663"/>
    <w:multiLevelType w:val="multilevel"/>
    <w:tmpl w:val="7D7C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6869F7"/>
    <w:multiLevelType w:val="multilevel"/>
    <w:tmpl w:val="F72AB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870D58"/>
    <w:multiLevelType w:val="multilevel"/>
    <w:tmpl w:val="1FA8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31AA3"/>
    <w:multiLevelType w:val="multilevel"/>
    <w:tmpl w:val="2832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F10C21"/>
    <w:multiLevelType w:val="multilevel"/>
    <w:tmpl w:val="2266E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0427C5"/>
    <w:multiLevelType w:val="multilevel"/>
    <w:tmpl w:val="F0AA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D73FFB"/>
    <w:multiLevelType w:val="multilevel"/>
    <w:tmpl w:val="A696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750528">
    <w:abstractNumId w:val="24"/>
  </w:num>
  <w:num w:numId="2" w16cid:durableId="117454449">
    <w:abstractNumId w:val="9"/>
  </w:num>
  <w:num w:numId="3" w16cid:durableId="1526754079">
    <w:abstractNumId w:val="27"/>
  </w:num>
  <w:num w:numId="4" w16cid:durableId="364066141">
    <w:abstractNumId w:val="23"/>
  </w:num>
  <w:num w:numId="5" w16cid:durableId="302002592">
    <w:abstractNumId w:val="5"/>
  </w:num>
  <w:num w:numId="6" w16cid:durableId="462231443">
    <w:abstractNumId w:val="25"/>
  </w:num>
  <w:num w:numId="7" w16cid:durableId="1893886475">
    <w:abstractNumId w:val="26"/>
  </w:num>
  <w:num w:numId="8" w16cid:durableId="423381899">
    <w:abstractNumId w:val="3"/>
  </w:num>
  <w:num w:numId="9" w16cid:durableId="1909071213">
    <w:abstractNumId w:val="0"/>
  </w:num>
  <w:num w:numId="10" w16cid:durableId="407965394">
    <w:abstractNumId w:val="1"/>
  </w:num>
  <w:num w:numId="11" w16cid:durableId="1572884074">
    <w:abstractNumId w:val="18"/>
  </w:num>
  <w:num w:numId="12" w16cid:durableId="885142017">
    <w:abstractNumId w:val="11"/>
  </w:num>
  <w:num w:numId="13" w16cid:durableId="543954972">
    <w:abstractNumId w:val="16"/>
  </w:num>
  <w:num w:numId="14" w16cid:durableId="487134621">
    <w:abstractNumId w:val="22"/>
  </w:num>
  <w:num w:numId="15" w16cid:durableId="380249227">
    <w:abstractNumId w:val="13"/>
  </w:num>
  <w:num w:numId="16" w16cid:durableId="1146819881">
    <w:abstractNumId w:val="10"/>
  </w:num>
  <w:num w:numId="17" w16cid:durableId="1178041621">
    <w:abstractNumId w:val="4"/>
  </w:num>
  <w:num w:numId="18" w16cid:durableId="555942707">
    <w:abstractNumId w:val="19"/>
  </w:num>
  <w:num w:numId="19" w16cid:durableId="2037073445">
    <w:abstractNumId w:val="15"/>
  </w:num>
  <w:num w:numId="20" w16cid:durableId="1085806306">
    <w:abstractNumId w:val="12"/>
  </w:num>
  <w:num w:numId="21" w16cid:durableId="989796810">
    <w:abstractNumId w:val="6"/>
  </w:num>
  <w:num w:numId="22" w16cid:durableId="1722364679">
    <w:abstractNumId w:val="2"/>
  </w:num>
  <w:num w:numId="23" w16cid:durableId="113836330">
    <w:abstractNumId w:val="21"/>
  </w:num>
  <w:num w:numId="24" w16cid:durableId="2084142164">
    <w:abstractNumId w:val="17"/>
  </w:num>
  <w:num w:numId="25" w16cid:durableId="835153622">
    <w:abstractNumId w:val="8"/>
  </w:num>
  <w:num w:numId="26" w16cid:durableId="231476552">
    <w:abstractNumId w:val="14"/>
  </w:num>
  <w:num w:numId="27" w16cid:durableId="719986111">
    <w:abstractNumId w:val="7"/>
  </w:num>
  <w:num w:numId="28" w16cid:durableId="19996477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7EE"/>
    <w:rsid w:val="000048B8"/>
    <w:rsid w:val="0000612D"/>
    <w:rsid w:val="000707D4"/>
    <w:rsid w:val="0007693E"/>
    <w:rsid w:val="00087FA8"/>
    <w:rsid w:val="000F3F65"/>
    <w:rsid w:val="0010392D"/>
    <w:rsid w:val="00184C29"/>
    <w:rsid w:val="001F2A76"/>
    <w:rsid w:val="001F4B8F"/>
    <w:rsid w:val="00217227"/>
    <w:rsid w:val="00221D05"/>
    <w:rsid w:val="00280CC9"/>
    <w:rsid w:val="002A3B38"/>
    <w:rsid w:val="002B08A6"/>
    <w:rsid w:val="002B4A74"/>
    <w:rsid w:val="002F18FA"/>
    <w:rsid w:val="00335288"/>
    <w:rsid w:val="00360F18"/>
    <w:rsid w:val="00370445"/>
    <w:rsid w:val="0038041C"/>
    <w:rsid w:val="003C1032"/>
    <w:rsid w:val="003D7818"/>
    <w:rsid w:val="00410E32"/>
    <w:rsid w:val="00431366"/>
    <w:rsid w:val="004719E6"/>
    <w:rsid w:val="00483D0D"/>
    <w:rsid w:val="00535196"/>
    <w:rsid w:val="00551F33"/>
    <w:rsid w:val="005712E6"/>
    <w:rsid w:val="00595BB5"/>
    <w:rsid w:val="005A2528"/>
    <w:rsid w:val="005B1291"/>
    <w:rsid w:val="005E055C"/>
    <w:rsid w:val="005E098D"/>
    <w:rsid w:val="005E09F6"/>
    <w:rsid w:val="006031FC"/>
    <w:rsid w:val="00621A67"/>
    <w:rsid w:val="006277D0"/>
    <w:rsid w:val="00640CE2"/>
    <w:rsid w:val="006477EE"/>
    <w:rsid w:val="00661E70"/>
    <w:rsid w:val="006A4E0D"/>
    <w:rsid w:val="006A724B"/>
    <w:rsid w:val="006B71E3"/>
    <w:rsid w:val="007243F9"/>
    <w:rsid w:val="00724D3F"/>
    <w:rsid w:val="00726D80"/>
    <w:rsid w:val="007531C4"/>
    <w:rsid w:val="00764C5C"/>
    <w:rsid w:val="00770AC3"/>
    <w:rsid w:val="00780EF7"/>
    <w:rsid w:val="007B6558"/>
    <w:rsid w:val="007C3E16"/>
    <w:rsid w:val="007F6D34"/>
    <w:rsid w:val="00807AB2"/>
    <w:rsid w:val="0085569D"/>
    <w:rsid w:val="00860E96"/>
    <w:rsid w:val="008775EC"/>
    <w:rsid w:val="008851DE"/>
    <w:rsid w:val="008C52F3"/>
    <w:rsid w:val="009078D2"/>
    <w:rsid w:val="0091141B"/>
    <w:rsid w:val="00936A73"/>
    <w:rsid w:val="009571C3"/>
    <w:rsid w:val="009E1220"/>
    <w:rsid w:val="009F66FE"/>
    <w:rsid w:val="00A11043"/>
    <w:rsid w:val="00A46D0C"/>
    <w:rsid w:val="00A60045"/>
    <w:rsid w:val="00AC3B33"/>
    <w:rsid w:val="00AE45C9"/>
    <w:rsid w:val="00B2279F"/>
    <w:rsid w:val="00B54B40"/>
    <w:rsid w:val="00B64B27"/>
    <w:rsid w:val="00B765D4"/>
    <w:rsid w:val="00BA70F4"/>
    <w:rsid w:val="00BD4781"/>
    <w:rsid w:val="00C00919"/>
    <w:rsid w:val="00C02A12"/>
    <w:rsid w:val="00C070FA"/>
    <w:rsid w:val="00C465CD"/>
    <w:rsid w:val="00C60FB2"/>
    <w:rsid w:val="00CA4645"/>
    <w:rsid w:val="00D26D1B"/>
    <w:rsid w:val="00D310A5"/>
    <w:rsid w:val="00D34904"/>
    <w:rsid w:val="00D433A3"/>
    <w:rsid w:val="00D51541"/>
    <w:rsid w:val="00D66E72"/>
    <w:rsid w:val="00D75A9A"/>
    <w:rsid w:val="00D86525"/>
    <w:rsid w:val="00DA36D1"/>
    <w:rsid w:val="00E20AF4"/>
    <w:rsid w:val="00E63108"/>
    <w:rsid w:val="00E83976"/>
    <w:rsid w:val="00E969A4"/>
    <w:rsid w:val="00EA57B0"/>
    <w:rsid w:val="00F1729F"/>
    <w:rsid w:val="00F418F6"/>
    <w:rsid w:val="00F90E46"/>
    <w:rsid w:val="00F92507"/>
    <w:rsid w:val="00F9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8C4F"/>
  <w15:chartTrackingRefBased/>
  <w15:docId w15:val="{76FD5AEC-0E2A-4524-BC75-689E457E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E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6477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77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7EE"/>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6477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7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7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7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7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7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7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7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7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7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7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7EE"/>
    <w:rPr>
      <w:rFonts w:eastAsiaTheme="majorEastAsia" w:cstheme="majorBidi"/>
      <w:color w:val="272727" w:themeColor="text1" w:themeTint="D8"/>
    </w:rPr>
  </w:style>
  <w:style w:type="paragraph" w:styleId="Title">
    <w:name w:val="Title"/>
    <w:basedOn w:val="Normal"/>
    <w:next w:val="Normal"/>
    <w:link w:val="TitleChar"/>
    <w:uiPriority w:val="10"/>
    <w:qFormat/>
    <w:rsid w:val="006477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7E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47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7EE"/>
    <w:pPr>
      <w:spacing w:before="160"/>
      <w:jc w:val="center"/>
    </w:pPr>
    <w:rPr>
      <w:i/>
      <w:iCs/>
      <w:color w:val="404040" w:themeColor="text1" w:themeTint="BF"/>
    </w:rPr>
  </w:style>
  <w:style w:type="character" w:customStyle="1" w:styleId="QuoteChar">
    <w:name w:val="Quote Char"/>
    <w:basedOn w:val="DefaultParagraphFont"/>
    <w:link w:val="Quote"/>
    <w:uiPriority w:val="29"/>
    <w:rsid w:val="006477EE"/>
    <w:rPr>
      <w:i/>
      <w:iCs/>
      <w:color w:val="404040" w:themeColor="text1" w:themeTint="BF"/>
    </w:rPr>
  </w:style>
  <w:style w:type="paragraph" w:styleId="ListParagraph">
    <w:name w:val="List Paragraph"/>
    <w:basedOn w:val="Normal"/>
    <w:uiPriority w:val="34"/>
    <w:qFormat/>
    <w:rsid w:val="006477EE"/>
    <w:pPr>
      <w:ind w:left="720"/>
      <w:contextualSpacing/>
    </w:pPr>
  </w:style>
  <w:style w:type="character" w:styleId="IntenseEmphasis">
    <w:name w:val="Intense Emphasis"/>
    <w:basedOn w:val="DefaultParagraphFont"/>
    <w:uiPriority w:val="21"/>
    <w:qFormat/>
    <w:rsid w:val="006477EE"/>
    <w:rPr>
      <w:i/>
      <w:iCs/>
      <w:color w:val="2F5496" w:themeColor="accent1" w:themeShade="BF"/>
    </w:rPr>
  </w:style>
  <w:style w:type="paragraph" w:styleId="IntenseQuote">
    <w:name w:val="Intense Quote"/>
    <w:basedOn w:val="Normal"/>
    <w:next w:val="Normal"/>
    <w:link w:val="IntenseQuoteChar"/>
    <w:uiPriority w:val="30"/>
    <w:qFormat/>
    <w:rsid w:val="006477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7EE"/>
    <w:rPr>
      <w:i/>
      <w:iCs/>
      <w:color w:val="2F5496" w:themeColor="accent1" w:themeShade="BF"/>
    </w:rPr>
  </w:style>
  <w:style w:type="character" w:styleId="IntenseReference">
    <w:name w:val="Intense Reference"/>
    <w:basedOn w:val="DefaultParagraphFont"/>
    <w:uiPriority w:val="32"/>
    <w:qFormat/>
    <w:rsid w:val="006477EE"/>
    <w:rPr>
      <w:b/>
      <w:bCs/>
      <w:smallCaps/>
      <w:color w:val="2F5496" w:themeColor="accent1" w:themeShade="BF"/>
      <w:spacing w:val="5"/>
    </w:rPr>
  </w:style>
  <w:style w:type="character" w:styleId="FootnoteReference">
    <w:name w:val="footnote reference"/>
    <w:aliases w:val="Footnote text,ftref,Footnote,BearingPoint,16 Point,Superscript 6 Point,fr,Ref,de nota al pie,Footnote Text1,f,Footnote + Arial,10 pt,Black,Footnote Text11,BVI fnr,(NECG) Footnote Reference,footnote ref,Footnote text + 13 pt,16 Poin,R"/>
    <w:link w:val="ftrefCharChar"/>
    <w:uiPriority w:val="99"/>
    <w:qFormat/>
    <w:rsid w:val="00535196"/>
    <w:rPr>
      <w:sz w:val="28"/>
      <w:szCs w:val="28"/>
      <w:vertAlign w:val="superscript"/>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535196"/>
    <w:pPr>
      <w:spacing w:before="100" w:line="240" w:lineRule="exact"/>
      <w:jc w:val="both"/>
    </w:pPr>
    <w:rPr>
      <w:rFonts w:asciiTheme="minorHAnsi" w:eastAsiaTheme="minorHAnsi" w:hAnsiTheme="minorHAnsi" w:cstheme="minorBidi"/>
      <w:kern w:val="2"/>
      <w:vertAlign w:val="superscript"/>
      <w14:ligatures w14:val="standardContextual"/>
    </w:rPr>
  </w:style>
  <w:style w:type="paragraph" w:styleId="FootnoteText">
    <w:name w:val="footnote text"/>
    <w:basedOn w:val="Normal"/>
    <w:link w:val="FootnoteTextChar"/>
    <w:rsid w:val="00535196"/>
    <w:rPr>
      <w:sz w:val="20"/>
      <w:szCs w:val="20"/>
    </w:rPr>
  </w:style>
  <w:style w:type="character" w:customStyle="1" w:styleId="FootnoteTextChar">
    <w:name w:val="Footnote Text Char"/>
    <w:basedOn w:val="DefaultParagraphFont"/>
    <w:link w:val="FootnoteText"/>
    <w:rsid w:val="00535196"/>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950286">
      <w:bodyDiv w:val="1"/>
      <w:marLeft w:val="0"/>
      <w:marRight w:val="0"/>
      <w:marTop w:val="0"/>
      <w:marBottom w:val="0"/>
      <w:divBdr>
        <w:top w:val="none" w:sz="0" w:space="0" w:color="auto"/>
        <w:left w:val="none" w:sz="0" w:space="0" w:color="auto"/>
        <w:bottom w:val="none" w:sz="0" w:space="0" w:color="auto"/>
        <w:right w:val="none" w:sz="0" w:space="0" w:color="auto"/>
      </w:divBdr>
    </w:div>
    <w:div w:id="13778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2205</Words>
  <Characters>12572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2026-10-21T08:36:00Z</dcterms:created>
  <dcterms:modified xsi:type="dcterms:W3CDTF">2026-10-22T02:38:00Z</dcterms:modified>
</cp:coreProperties>
</file>